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2C6C3" w14:textId="363F9A9B" w:rsidR="00452D84" w:rsidRDefault="00452D84" w:rsidP="00452D84">
      <w:pPr>
        <w:pStyle w:val="Heading1"/>
        <w:rPr>
          <w:rFonts w:ascii="Segoe UI" w:hAnsi="Segoe UI" w:cs="Segoe UI"/>
          <w:b w:val="0"/>
          <w:bCs w:val="0"/>
          <w:kern w:val="0"/>
          <w:sz w:val="24"/>
          <w:szCs w:val="24"/>
          <w:lang w:val="fr-FR"/>
        </w:rPr>
      </w:pPr>
      <w:r>
        <w:rPr>
          <w:rFonts w:ascii="Segoe UI" w:hAnsi="Segoe UI" w:cs="Segoe UI"/>
          <w:b w:val="0"/>
          <w:bCs w:val="0"/>
          <w:kern w:val="0"/>
          <w:sz w:val="24"/>
          <w:szCs w:val="24"/>
          <w:lang w:val="fr-FR"/>
        </w:rPr>
        <w:fldChar w:fldCharType="begin"/>
      </w:r>
      <w:r>
        <w:rPr>
          <w:rFonts w:ascii="Segoe UI" w:hAnsi="Segoe UI" w:cs="Segoe UI"/>
          <w:b w:val="0"/>
          <w:bCs w:val="0"/>
          <w:kern w:val="0"/>
          <w:sz w:val="24"/>
          <w:szCs w:val="24"/>
          <w:lang w:val="fr-FR"/>
        </w:rPr>
        <w:instrText xml:space="preserve"> HYPERLINK "</w:instrText>
      </w:r>
      <w:r w:rsidRPr="00452D84">
        <w:rPr>
          <w:rFonts w:ascii="Segoe UI" w:hAnsi="Segoe UI" w:cs="Segoe UI"/>
          <w:b w:val="0"/>
          <w:bCs w:val="0"/>
          <w:kern w:val="0"/>
          <w:sz w:val="24"/>
          <w:szCs w:val="24"/>
          <w:lang w:val="fr-FR"/>
        </w:rPr>
        <w:instrText>https://citefertile.com/le-projet/</w:instrText>
      </w:r>
      <w:r>
        <w:rPr>
          <w:rFonts w:ascii="Segoe UI" w:hAnsi="Segoe UI" w:cs="Segoe UI"/>
          <w:b w:val="0"/>
          <w:bCs w:val="0"/>
          <w:kern w:val="0"/>
          <w:sz w:val="24"/>
          <w:szCs w:val="24"/>
          <w:lang w:val="fr-FR"/>
        </w:rPr>
        <w:instrText xml:space="preserve">" </w:instrText>
      </w:r>
      <w:r>
        <w:rPr>
          <w:rFonts w:ascii="Segoe UI" w:hAnsi="Segoe UI" w:cs="Segoe UI"/>
          <w:b w:val="0"/>
          <w:bCs w:val="0"/>
          <w:kern w:val="0"/>
          <w:sz w:val="24"/>
          <w:szCs w:val="24"/>
          <w:lang w:val="fr-FR"/>
        </w:rPr>
        <w:fldChar w:fldCharType="separate"/>
      </w:r>
      <w:r w:rsidRPr="00875BB8">
        <w:rPr>
          <w:rStyle w:val="Hyperlink"/>
          <w:rFonts w:ascii="Segoe UI" w:hAnsi="Segoe UI" w:cs="Segoe UI"/>
          <w:b w:val="0"/>
          <w:bCs w:val="0"/>
          <w:kern w:val="0"/>
          <w:sz w:val="24"/>
          <w:szCs w:val="24"/>
          <w:lang w:val="fr-FR"/>
        </w:rPr>
        <w:t>https://citefertile.com/le-projet/</w:t>
      </w:r>
      <w:r>
        <w:rPr>
          <w:rFonts w:ascii="Segoe UI" w:hAnsi="Segoe UI" w:cs="Segoe UI"/>
          <w:b w:val="0"/>
          <w:bCs w:val="0"/>
          <w:kern w:val="0"/>
          <w:sz w:val="24"/>
          <w:szCs w:val="24"/>
          <w:lang w:val="fr-FR"/>
        </w:rPr>
        <w:fldChar w:fldCharType="end"/>
      </w:r>
    </w:p>
    <w:p w14:paraId="05523D92" w14:textId="77777777" w:rsidR="00452D84" w:rsidRDefault="00452D84" w:rsidP="00DA186B">
      <w:pPr>
        <w:pStyle w:val="Heading1"/>
        <w:jc w:val="center"/>
        <w:rPr>
          <w:rFonts w:ascii="Segoe UI" w:hAnsi="Segoe UI" w:cs="Segoe UI"/>
          <w:b w:val="0"/>
          <w:bCs w:val="0"/>
          <w:kern w:val="0"/>
          <w:sz w:val="24"/>
          <w:szCs w:val="24"/>
          <w:lang w:val="fr-FR"/>
        </w:rPr>
      </w:pPr>
    </w:p>
    <w:p w14:paraId="523AE474" w14:textId="616BF2E6" w:rsidR="00DA186B" w:rsidRPr="00452D84" w:rsidRDefault="00DA186B" w:rsidP="00DA186B">
      <w:pPr>
        <w:pStyle w:val="Heading1"/>
        <w:jc w:val="center"/>
        <w:rPr>
          <w:rFonts w:ascii="Segoe UI" w:hAnsi="Segoe UI" w:cs="Segoe UI"/>
          <w:lang w:val="fr-FR"/>
        </w:rPr>
      </w:pPr>
      <w:r w:rsidRPr="00452D84">
        <w:rPr>
          <w:rFonts w:ascii="Segoe UI" w:hAnsi="Segoe UI" w:cs="Segoe UI"/>
          <w:lang w:val="fr-FR"/>
        </w:rPr>
        <w:t>FUTURE ÉCOQUARTIER</w:t>
      </w:r>
    </w:p>
    <w:p w14:paraId="74F3797E" w14:textId="0B338325" w:rsidR="00DA186B" w:rsidRPr="00452D84" w:rsidRDefault="00DA186B" w:rsidP="00DA186B">
      <w:pPr>
        <w:pStyle w:val="Heading2"/>
      </w:pPr>
      <w:r w:rsidRPr="00452D84">
        <w:t>1 HECTARE POUR LA VILLE DURABLE</w:t>
      </w:r>
    </w:p>
    <w:p w14:paraId="3B88DED8" w14:textId="1695507A" w:rsidR="00DA186B" w:rsidRPr="00452D84" w:rsidRDefault="00DA186B" w:rsidP="00DA186B">
      <w:pPr>
        <w:spacing w:before="100" w:beforeAutospacing="1" w:after="100" w:afterAutospacing="1" w:line="240" w:lineRule="auto"/>
        <w:rPr>
          <w:rFonts w:ascii="Segoe UI" w:eastAsia="Times New Roman" w:hAnsi="Segoe UI" w:cs="Segoe UI"/>
          <w:sz w:val="24"/>
          <w:szCs w:val="24"/>
          <w:lang w:val="fr-FR" w:eastAsia="en-GB"/>
        </w:rPr>
      </w:pPr>
      <w:r w:rsidRPr="00452D84">
        <w:rPr>
          <w:rFonts w:ascii="Segoe UI" w:eastAsia="Times New Roman" w:hAnsi="Segoe UI" w:cs="Segoe UI"/>
          <w:sz w:val="24"/>
          <w:szCs w:val="24"/>
          <w:lang w:val="fr-FR" w:eastAsia="en-GB"/>
        </w:rPr>
        <w:t xml:space="preserve">La Cité Fertile est un </w:t>
      </w:r>
      <w:r w:rsidR="00FE6811" w:rsidRPr="00452D84">
        <w:rPr>
          <w:rFonts w:ascii="Segoe UI" w:eastAsia="Times New Roman" w:hAnsi="Segoe UI" w:cs="Segoe UI"/>
          <w:sz w:val="24"/>
          <w:szCs w:val="24"/>
          <w:lang w:val="fr-FR" w:eastAsia="en-GB"/>
        </w:rPr>
        <w:t>tiers-lieu</w:t>
      </w:r>
      <w:r w:rsidRPr="00452D84">
        <w:rPr>
          <w:rFonts w:ascii="Segoe UI" w:eastAsia="Times New Roman" w:hAnsi="Segoe UI" w:cs="Segoe UI"/>
          <w:sz w:val="24"/>
          <w:szCs w:val="24"/>
          <w:lang w:val="fr-FR" w:eastAsia="en-GB"/>
        </w:rPr>
        <w:t xml:space="preserve"> dédié aux enjeux de la ville durable. Inscrit dans un projet d’urbanisme transitoire de la SNCF Immobilier, elle opère le passage entre l’ancienne gare de marchandises et le futur </w:t>
      </w:r>
      <w:proofErr w:type="spellStart"/>
      <w:r w:rsidRPr="00452D84">
        <w:rPr>
          <w:rFonts w:ascii="Segoe UI" w:eastAsia="Times New Roman" w:hAnsi="Segoe UI" w:cs="Segoe UI"/>
          <w:sz w:val="24"/>
          <w:szCs w:val="24"/>
          <w:lang w:val="fr-FR" w:eastAsia="en-GB"/>
        </w:rPr>
        <w:t>éco-quartier</w:t>
      </w:r>
      <w:proofErr w:type="spellEnd"/>
      <w:r w:rsidRPr="00452D84">
        <w:rPr>
          <w:rFonts w:ascii="Segoe UI" w:eastAsia="Times New Roman" w:hAnsi="Segoe UI" w:cs="Segoe UI"/>
          <w:sz w:val="24"/>
          <w:szCs w:val="24"/>
          <w:lang w:val="fr-FR" w:eastAsia="en-GB"/>
        </w:rPr>
        <w:t xml:space="preserve"> de Pantin jusqu’en 2022. Terrain d’</w:t>
      </w:r>
      <w:r w:rsidR="00FE6811" w:rsidRPr="00452D84">
        <w:rPr>
          <w:rFonts w:ascii="Segoe UI" w:eastAsia="Times New Roman" w:hAnsi="Segoe UI" w:cs="Segoe UI"/>
          <w:sz w:val="24"/>
          <w:szCs w:val="24"/>
          <w:lang w:val="fr-FR" w:eastAsia="en-GB"/>
        </w:rPr>
        <w:t>expériment</w:t>
      </w:r>
      <w:r w:rsidRPr="00452D84">
        <w:rPr>
          <w:rFonts w:ascii="Segoe UI" w:eastAsia="Times New Roman" w:hAnsi="Segoe UI" w:cs="Segoe UI"/>
          <w:sz w:val="24"/>
          <w:szCs w:val="24"/>
          <w:lang w:val="fr-FR" w:eastAsia="en-GB"/>
        </w:rPr>
        <w:t xml:space="preserve">ation en perpétuel évolution pendant 4 ans, la Cité Fertile s’appréhende comme une terre à fertiliser, </w:t>
      </w:r>
      <w:proofErr w:type="spellStart"/>
      <w:r w:rsidRPr="00452D84">
        <w:rPr>
          <w:rFonts w:ascii="Segoe UI" w:eastAsia="Times New Roman" w:hAnsi="Segoe UI" w:cs="Segoe UI"/>
          <w:sz w:val="24"/>
          <w:szCs w:val="24"/>
          <w:lang w:val="fr-FR" w:eastAsia="en-GB"/>
        </w:rPr>
        <w:t>ensemenser</w:t>
      </w:r>
      <w:proofErr w:type="spellEnd"/>
      <w:r w:rsidRPr="00452D84">
        <w:rPr>
          <w:rFonts w:ascii="Segoe UI" w:eastAsia="Times New Roman" w:hAnsi="Segoe UI" w:cs="Segoe UI"/>
          <w:sz w:val="24"/>
          <w:szCs w:val="24"/>
          <w:lang w:val="fr-FR" w:eastAsia="en-GB"/>
        </w:rPr>
        <w:t xml:space="preserve"> et fleurir.</w:t>
      </w:r>
    </w:p>
    <w:p w14:paraId="0CD9D8EB" w14:textId="7EABBA75" w:rsidR="00DA186B" w:rsidRPr="00452D84" w:rsidRDefault="00DA186B" w:rsidP="00522E3B">
      <w:pPr>
        <w:spacing w:before="100" w:beforeAutospacing="1" w:after="100" w:afterAutospacing="1" w:line="240" w:lineRule="auto"/>
        <w:jc w:val="center"/>
        <w:rPr>
          <w:rFonts w:ascii="Segoe UI" w:eastAsia="Times New Roman" w:hAnsi="Segoe UI" w:cs="Segoe UI"/>
          <w:sz w:val="24"/>
          <w:szCs w:val="24"/>
          <w:lang w:val="fr-FR" w:eastAsia="en-GB"/>
        </w:rPr>
      </w:pPr>
      <w:r w:rsidRPr="00452D84">
        <w:rPr>
          <w:rFonts w:ascii="Segoe UI" w:eastAsia="Times New Roman" w:hAnsi="Segoe UI" w:cs="Segoe UI"/>
          <w:noProof/>
          <w:sz w:val="24"/>
          <w:szCs w:val="24"/>
          <w:lang w:val="fr-FR" w:eastAsia="en-GB"/>
        </w:rPr>
        <w:drawing>
          <wp:inline distT="0" distB="0" distL="0" distR="0" wp14:anchorId="415B3089" wp14:editId="5FC0B34F">
            <wp:extent cx="4762500" cy="1666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2500" cy="1666875"/>
                    </a:xfrm>
                    <a:prstGeom prst="rect">
                      <a:avLst/>
                    </a:prstGeom>
                    <a:noFill/>
                    <a:ln>
                      <a:noFill/>
                    </a:ln>
                  </pic:spPr>
                </pic:pic>
              </a:graphicData>
            </a:graphic>
          </wp:inline>
        </w:drawing>
      </w:r>
    </w:p>
    <w:p w14:paraId="1C6357AF" w14:textId="425E3EE1" w:rsidR="00DA186B" w:rsidRPr="00452D84" w:rsidRDefault="00DA186B" w:rsidP="00DA186B">
      <w:pPr>
        <w:spacing w:before="100" w:beforeAutospacing="1" w:after="240" w:line="240" w:lineRule="auto"/>
        <w:rPr>
          <w:rFonts w:ascii="Segoe UI" w:eastAsia="Times New Roman" w:hAnsi="Segoe UI" w:cs="Segoe UI"/>
          <w:sz w:val="24"/>
          <w:szCs w:val="24"/>
          <w:lang w:val="fr-FR" w:eastAsia="en-GB"/>
        </w:rPr>
      </w:pPr>
      <w:r w:rsidRPr="00452D84">
        <w:rPr>
          <w:rFonts w:ascii="Segoe UI" w:eastAsia="Times New Roman" w:hAnsi="Segoe UI" w:cs="Segoe UI"/>
          <w:sz w:val="24"/>
          <w:szCs w:val="24"/>
          <w:lang w:val="fr-FR" w:eastAsia="en-GB"/>
        </w:rPr>
        <w:br/>
        <w:t xml:space="preserve">Sur 1 hectare, ce </w:t>
      </w:r>
      <w:r w:rsidR="00FE6811" w:rsidRPr="00452D84">
        <w:rPr>
          <w:rFonts w:ascii="Segoe UI" w:eastAsia="Times New Roman" w:hAnsi="Segoe UI" w:cs="Segoe UI"/>
          <w:sz w:val="24"/>
          <w:szCs w:val="24"/>
          <w:lang w:val="fr-FR" w:eastAsia="en-GB"/>
        </w:rPr>
        <w:t>lieu</w:t>
      </w:r>
      <w:r w:rsidRPr="00452D84">
        <w:rPr>
          <w:rFonts w:ascii="Segoe UI" w:eastAsia="Times New Roman" w:hAnsi="Segoe UI" w:cs="Segoe UI"/>
          <w:sz w:val="24"/>
          <w:szCs w:val="24"/>
          <w:lang w:val="fr-FR" w:eastAsia="en-GB"/>
        </w:rPr>
        <w:t xml:space="preserve"> de vie permet à chacun de prendre conscience de sa capacité d’action en tant que citoyen, de se mobiliser, de créer du lien et d’</w:t>
      </w:r>
      <w:r w:rsidR="00FE6811" w:rsidRPr="00452D84">
        <w:rPr>
          <w:rFonts w:ascii="Segoe UI" w:eastAsia="Times New Roman" w:hAnsi="Segoe UI" w:cs="Segoe UI"/>
          <w:sz w:val="24"/>
          <w:szCs w:val="24"/>
          <w:lang w:val="fr-FR" w:eastAsia="en-GB"/>
        </w:rPr>
        <w:t>expériment</w:t>
      </w:r>
      <w:r w:rsidRPr="00452D84">
        <w:rPr>
          <w:rFonts w:ascii="Segoe UI" w:eastAsia="Times New Roman" w:hAnsi="Segoe UI" w:cs="Segoe UI"/>
          <w:sz w:val="24"/>
          <w:szCs w:val="24"/>
          <w:lang w:val="fr-FR" w:eastAsia="en-GB"/>
        </w:rPr>
        <w:t xml:space="preserve">er de nouvelles formes de production et de consommation. La Cité Fertile s’organise comme une petite ville dans la ville. Tous ses espaces cherchent à </w:t>
      </w:r>
      <w:r w:rsidR="00FE6811" w:rsidRPr="00452D84">
        <w:rPr>
          <w:rFonts w:ascii="Segoe UI" w:eastAsia="Times New Roman" w:hAnsi="Segoe UI" w:cs="Segoe UI"/>
          <w:sz w:val="24"/>
          <w:szCs w:val="24"/>
          <w:lang w:val="fr-FR" w:eastAsia="en-GB"/>
        </w:rPr>
        <w:t>expériment</w:t>
      </w:r>
      <w:r w:rsidRPr="00452D84">
        <w:rPr>
          <w:rFonts w:ascii="Segoe UI" w:eastAsia="Times New Roman" w:hAnsi="Segoe UI" w:cs="Segoe UI"/>
          <w:sz w:val="24"/>
          <w:szCs w:val="24"/>
          <w:lang w:val="fr-FR" w:eastAsia="en-GB"/>
        </w:rPr>
        <w:t>er les solutions pour une ville plus durable.</w:t>
      </w:r>
    </w:p>
    <w:p w14:paraId="26B31396" w14:textId="56AE968E" w:rsidR="00DA186B" w:rsidRPr="00452D84" w:rsidRDefault="00DA186B" w:rsidP="00DA186B">
      <w:pPr>
        <w:pStyle w:val="Heading2"/>
      </w:pPr>
      <w:r w:rsidRPr="00452D84">
        <w:t>UN TERRAIN D'</w:t>
      </w:r>
      <w:r w:rsidR="00FE6811" w:rsidRPr="00452D84">
        <w:t>EXPÉRIMENT</w:t>
      </w:r>
      <w:r w:rsidRPr="00452D84">
        <w:t>ATION AVEC DE NOMBREUX ESPACES</w:t>
      </w:r>
    </w:p>
    <w:p w14:paraId="292BD727" w14:textId="6875E0E3" w:rsidR="00DA186B" w:rsidRPr="00452D84" w:rsidRDefault="00DA186B" w:rsidP="00DA186B">
      <w:pPr>
        <w:spacing w:before="100" w:beforeAutospacing="1" w:after="100" w:afterAutospacing="1" w:line="240" w:lineRule="auto"/>
        <w:outlineLvl w:val="1"/>
        <w:rPr>
          <w:rFonts w:ascii="Segoe UI" w:eastAsia="Times New Roman" w:hAnsi="Segoe UI" w:cs="Segoe UI"/>
          <w:sz w:val="24"/>
          <w:szCs w:val="24"/>
          <w:lang w:val="fr-FR" w:eastAsia="en-GB"/>
        </w:rPr>
      </w:pPr>
      <w:r w:rsidRPr="00452D84">
        <w:rPr>
          <w:rFonts w:ascii="Segoe UI" w:eastAsia="Times New Roman" w:hAnsi="Segoe UI" w:cs="Segoe UI"/>
          <w:sz w:val="24"/>
          <w:szCs w:val="24"/>
          <w:lang w:val="fr-FR" w:eastAsia="en-GB"/>
        </w:rPr>
        <w:t>Refuge de biodiversité à Pantin, la Cité Fertile introduit la nature sur une hectare favorisant ainsi le développement des corridors écologiques.</w:t>
      </w:r>
    </w:p>
    <w:p w14:paraId="0D415263" w14:textId="3D817352" w:rsidR="00DA186B" w:rsidRPr="00452D84" w:rsidRDefault="00DA186B" w:rsidP="00DA186B">
      <w:pPr>
        <w:spacing w:before="100" w:beforeAutospacing="1" w:after="100" w:afterAutospacing="1" w:line="240" w:lineRule="auto"/>
        <w:outlineLvl w:val="1"/>
        <w:rPr>
          <w:rFonts w:ascii="Segoe UI" w:eastAsia="Times New Roman" w:hAnsi="Segoe UI" w:cs="Segoe UI"/>
          <w:sz w:val="24"/>
          <w:szCs w:val="24"/>
          <w:lang w:val="fr-FR" w:eastAsia="en-GB"/>
        </w:rPr>
      </w:pPr>
      <w:r w:rsidRPr="00452D84">
        <w:rPr>
          <w:rFonts w:ascii="Segoe UI" w:eastAsia="Times New Roman" w:hAnsi="Segoe UI" w:cs="Segoe UI"/>
          <w:sz w:val="24"/>
          <w:szCs w:val="24"/>
          <w:lang w:val="fr-FR" w:eastAsia="en-GB"/>
        </w:rPr>
        <w:t>TÉLÉCHARGER LE DOCUMENT</w:t>
      </w:r>
    </w:p>
    <w:p w14:paraId="59D2EBCD" w14:textId="69A1B792" w:rsidR="00DA186B" w:rsidRPr="00452D84" w:rsidRDefault="00DA186B" w:rsidP="00DA186B">
      <w:pPr>
        <w:spacing w:before="100" w:beforeAutospacing="1" w:after="100" w:afterAutospacing="1" w:line="240" w:lineRule="auto"/>
        <w:outlineLvl w:val="1"/>
        <w:rPr>
          <w:rFonts w:ascii="Segoe UI" w:eastAsia="Times New Roman" w:hAnsi="Segoe UI" w:cs="Segoe UI"/>
          <w:sz w:val="24"/>
          <w:szCs w:val="24"/>
          <w:lang w:val="fr-FR" w:eastAsia="en-GB"/>
        </w:rPr>
      </w:pPr>
      <w:r w:rsidRPr="00452D84">
        <w:rPr>
          <w:rFonts w:ascii="Segoe UI" w:eastAsia="Times New Roman" w:hAnsi="Segoe UI" w:cs="Segoe UI"/>
          <w:sz w:val="24"/>
          <w:szCs w:val="24"/>
          <w:lang w:val="fr-FR" w:eastAsia="en-GB"/>
        </w:rPr>
        <w:t xml:space="preserve">Pensée comme une </w:t>
      </w:r>
      <w:r w:rsidR="00FE6811" w:rsidRPr="00452D84">
        <w:rPr>
          <w:rFonts w:ascii="Segoe UI" w:eastAsia="Times New Roman" w:hAnsi="Segoe UI" w:cs="Segoe UI"/>
          <w:sz w:val="24"/>
          <w:szCs w:val="24"/>
          <w:lang w:val="fr-FR" w:eastAsia="en-GB"/>
        </w:rPr>
        <w:t>expériment</w:t>
      </w:r>
      <w:r w:rsidRPr="00452D84">
        <w:rPr>
          <w:rFonts w:ascii="Segoe UI" w:eastAsia="Times New Roman" w:hAnsi="Segoe UI" w:cs="Segoe UI"/>
          <w:sz w:val="24"/>
          <w:szCs w:val="24"/>
          <w:lang w:val="fr-FR" w:eastAsia="en-GB"/>
        </w:rPr>
        <w:t>ation de ville durable dans la ville, la Cité Fertile c’est un écosystème avec de nombreux espaces pour travailler, entreprendre, se mobiliser, manger, produire, jardiner ou encore se former de manière plus responsable.</w:t>
      </w:r>
    </w:p>
    <w:p w14:paraId="4DA1E2FB" w14:textId="6E338427" w:rsidR="00DA186B" w:rsidRPr="00452D84" w:rsidRDefault="00DA186B" w:rsidP="00522E3B">
      <w:pPr>
        <w:spacing w:before="100" w:beforeAutospacing="1" w:after="100" w:afterAutospacing="1" w:line="240" w:lineRule="auto"/>
        <w:jc w:val="center"/>
        <w:outlineLvl w:val="1"/>
        <w:rPr>
          <w:rFonts w:ascii="Segoe UI" w:eastAsia="Times New Roman" w:hAnsi="Segoe UI" w:cs="Segoe UI"/>
          <w:b/>
          <w:bCs/>
          <w:sz w:val="36"/>
          <w:szCs w:val="36"/>
          <w:lang w:val="fr-FR" w:eastAsia="en-GB"/>
        </w:rPr>
      </w:pPr>
      <w:r w:rsidRPr="00452D84">
        <w:rPr>
          <w:rFonts w:ascii="Segoe UI" w:hAnsi="Segoe UI" w:cs="Segoe UI"/>
          <w:noProof/>
        </w:rPr>
        <w:lastRenderedPageBreak/>
        <w:drawing>
          <wp:inline distT="0" distB="0" distL="0" distR="0" wp14:anchorId="5040F73F" wp14:editId="20AC9BB0">
            <wp:extent cx="5734050" cy="50829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1905" r="12863"/>
                    <a:stretch/>
                  </pic:blipFill>
                  <pic:spPr bwMode="auto">
                    <a:xfrm>
                      <a:off x="0" y="0"/>
                      <a:ext cx="5738242" cy="5086647"/>
                    </a:xfrm>
                    <a:prstGeom prst="rect">
                      <a:avLst/>
                    </a:prstGeom>
                    <a:noFill/>
                    <a:ln>
                      <a:noFill/>
                    </a:ln>
                    <a:extLst>
                      <a:ext uri="{53640926-AAD7-44D8-BBD7-CCE9431645EC}">
                        <a14:shadowObscured xmlns:a14="http://schemas.microsoft.com/office/drawing/2010/main"/>
                      </a:ext>
                    </a:extLst>
                  </pic:spPr>
                </pic:pic>
              </a:graphicData>
            </a:graphic>
          </wp:inline>
        </w:drawing>
      </w:r>
    </w:p>
    <w:p w14:paraId="2A27A3C6" w14:textId="11E9B3C2" w:rsidR="00DA186B" w:rsidRPr="00452D84" w:rsidRDefault="00DA186B" w:rsidP="00DA186B">
      <w:pPr>
        <w:pStyle w:val="Heading2"/>
      </w:pPr>
      <w:r w:rsidRPr="00452D84">
        <w:t>LES MISSIONS DU PROJET</w:t>
      </w:r>
    </w:p>
    <w:p w14:paraId="4DC2BC8B" w14:textId="77777777" w:rsidR="00DA186B" w:rsidRPr="00452D84" w:rsidRDefault="00DA186B" w:rsidP="00DA186B">
      <w:pPr>
        <w:spacing w:before="100" w:beforeAutospacing="1" w:after="100" w:afterAutospacing="1" w:line="240" w:lineRule="auto"/>
        <w:rPr>
          <w:rFonts w:ascii="Segoe UI" w:eastAsia="Times New Roman" w:hAnsi="Segoe UI" w:cs="Segoe UI"/>
          <w:sz w:val="24"/>
          <w:szCs w:val="24"/>
          <w:lang w:val="fr-FR" w:eastAsia="en-GB"/>
        </w:rPr>
      </w:pPr>
      <w:r w:rsidRPr="00452D84">
        <w:rPr>
          <w:rFonts w:ascii="Segoe UI" w:eastAsia="Times New Roman" w:hAnsi="Segoe UI" w:cs="Segoe UI"/>
          <w:sz w:val="24"/>
          <w:szCs w:val="24"/>
          <w:lang w:val="fr-FR" w:eastAsia="en-GB"/>
        </w:rPr>
        <w:t xml:space="preserve">L’urgence climatique exige un changement d’échelle : les grandes métropoles doivent protéger la biodiversité et limiter </w:t>
      </w:r>
      <w:proofErr w:type="gramStart"/>
      <w:r w:rsidRPr="00452D84">
        <w:rPr>
          <w:rFonts w:ascii="Segoe UI" w:eastAsia="Times New Roman" w:hAnsi="Segoe UI" w:cs="Segoe UI"/>
          <w:sz w:val="24"/>
          <w:szCs w:val="24"/>
          <w:lang w:val="fr-FR" w:eastAsia="en-GB"/>
        </w:rPr>
        <w:t>leurs émissions carbone</w:t>
      </w:r>
      <w:proofErr w:type="gramEnd"/>
      <w:r w:rsidRPr="00452D84">
        <w:rPr>
          <w:rFonts w:ascii="Segoe UI" w:eastAsia="Times New Roman" w:hAnsi="Segoe UI" w:cs="Segoe UI"/>
          <w:sz w:val="24"/>
          <w:szCs w:val="24"/>
          <w:lang w:val="fr-FR" w:eastAsia="en-GB"/>
        </w:rPr>
        <w:t>. Au regard des Objectifs de Développement Durable, la Cité Fertile concentre son action et sa programmation sur les axes prioritaires suivants :</w:t>
      </w:r>
    </w:p>
    <w:p w14:paraId="42C803A0" w14:textId="29DA1162" w:rsidR="00DA186B" w:rsidRPr="00452D84" w:rsidRDefault="00DA186B" w:rsidP="00522E3B">
      <w:pPr>
        <w:spacing w:before="100" w:beforeAutospacing="1" w:after="100" w:afterAutospacing="1" w:line="240" w:lineRule="auto"/>
        <w:jc w:val="center"/>
        <w:rPr>
          <w:rFonts w:ascii="Segoe UI" w:eastAsia="Times New Roman" w:hAnsi="Segoe UI" w:cs="Segoe UI"/>
          <w:sz w:val="24"/>
          <w:szCs w:val="24"/>
          <w:lang w:val="fr-FR" w:eastAsia="en-GB"/>
        </w:rPr>
      </w:pPr>
      <w:r w:rsidRPr="00452D84">
        <w:rPr>
          <w:rFonts w:ascii="Segoe UI" w:eastAsia="Times New Roman" w:hAnsi="Segoe UI" w:cs="Segoe UI"/>
          <w:noProof/>
          <w:sz w:val="24"/>
          <w:szCs w:val="24"/>
          <w:lang w:val="fr-FR" w:eastAsia="en-GB"/>
        </w:rPr>
        <w:drawing>
          <wp:inline distT="0" distB="0" distL="0" distR="0" wp14:anchorId="6261BD87" wp14:editId="37065554">
            <wp:extent cx="3333750" cy="20064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1153" cy="2010879"/>
                    </a:xfrm>
                    <a:prstGeom prst="rect">
                      <a:avLst/>
                    </a:prstGeom>
                    <a:noFill/>
                    <a:ln>
                      <a:noFill/>
                    </a:ln>
                  </pic:spPr>
                </pic:pic>
              </a:graphicData>
            </a:graphic>
          </wp:inline>
        </w:drawing>
      </w:r>
    </w:p>
    <w:p w14:paraId="0E3FF6E2" w14:textId="2C377094" w:rsidR="00DA186B" w:rsidRPr="00452D84" w:rsidRDefault="00DA186B" w:rsidP="00DA186B">
      <w:pPr>
        <w:spacing w:before="100" w:beforeAutospacing="1" w:after="100" w:afterAutospacing="1" w:line="240" w:lineRule="auto"/>
        <w:rPr>
          <w:rFonts w:ascii="Segoe UI" w:eastAsia="Times New Roman" w:hAnsi="Segoe UI" w:cs="Segoe UI"/>
          <w:sz w:val="24"/>
          <w:szCs w:val="24"/>
          <w:lang w:val="fr-FR" w:eastAsia="en-GB"/>
        </w:rPr>
      </w:pPr>
      <w:r w:rsidRPr="00452D84">
        <w:rPr>
          <w:rFonts w:ascii="Segoe UI" w:eastAsia="Times New Roman" w:hAnsi="Segoe UI" w:cs="Segoe UI"/>
          <w:sz w:val="24"/>
          <w:szCs w:val="24"/>
          <w:lang w:val="fr-FR" w:eastAsia="en-GB"/>
        </w:rPr>
        <w:t xml:space="preserve">Durant 4 ans la Cité Fertile veut accueillir </w:t>
      </w:r>
      <w:proofErr w:type="spellStart"/>
      <w:r w:rsidRPr="00452D84">
        <w:rPr>
          <w:rFonts w:ascii="Segoe UI" w:eastAsia="Times New Roman" w:hAnsi="Segoe UI" w:cs="Segoe UI"/>
          <w:sz w:val="24"/>
          <w:szCs w:val="24"/>
          <w:lang w:val="fr-FR" w:eastAsia="en-GB"/>
        </w:rPr>
        <w:t>tout.</w:t>
      </w:r>
      <w:proofErr w:type="gramStart"/>
      <w:r w:rsidRPr="00452D84">
        <w:rPr>
          <w:rFonts w:ascii="Segoe UI" w:eastAsia="Times New Roman" w:hAnsi="Segoe UI" w:cs="Segoe UI"/>
          <w:sz w:val="24"/>
          <w:szCs w:val="24"/>
          <w:lang w:val="fr-FR" w:eastAsia="en-GB"/>
        </w:rPr>
        <w:t>e.s</w:t>
      </w:r>
      <w:proofErr w:type="spellEnd"/>
      <w:proofErr w:type="gramEnd"/>
      <w:r w:rsidRPr="00452D84">
        <w:rPr>
          <w:rFonts w:ascii="Segoe UI" w:eastAsia="Times New Roman" w:hAnsi="Segoe UI" w:cs="Segoe UI"/>
          <w:sz w:val="24"/>
          <w:szCs w:val="24"/>
          <w:lang w:val="fr-FR" w:eastAsia="en-GB"/>
        </w:rPr>
        <w:t xml:space="preserve"> celles et ceux qui se donnent rendez-vous pour agir, découvrir et s’organiser collectivement pour rendre nos villes plus durables. Les missions du </w:t>
      </w:r>
      <w:r w:rsidR="00FE6811" w:rsidRPr="00452D84">
        <w:rPr>
          <w:rFonts w:ascii="Segoe UI" w:eastAsia="Times New Roman" w:hAnsi="Segoe UI" w:cs="Segoe UI"/>
          <w:sz w:val="24"/>
          <w:szCs w:val="24"/>
          <w:lang w:val="fr-FR" w:eastAsia="en-GB"/>
        </w:rPr>
        <w:t>lieu</w:t>
      </w:r>
      <w:r w:rsidRPr="00452D84">
        <w:rPr>
          <w:rFonts w:ascii="Segoe UI" w:eastAsia="Times New Roman" w:hAnsi="Segoe UI" w:cs="Segoe UI"/>
          <w:sz w:val="24"/>
          <w:szCs w:val="24"/>
          <w:lang w:val="fr-FR" w:eastAsia="en-GB"/>
        </w:rPr>
        <w:t xml:space="preserve"> sont diverses :</w:t>
      </w:r>
    </w:p>
    <w:p w14:paraId="46EEE2D7" w14:textId="77777777" w:rsidR="00DA186B" w:rsidRPr="00452D84" w:rsidRDefault="00DA186B" w:rsidP="00DA186B">
      <w:pPr>
        <w:spacing w:before="100" w:beforeAutospacing="1" w:after="100" w:afterAutospacing="1" w:line="240" w:lineRule="auto"/>
        <w:outlineLvl w:val="2"/>
        <w:rPr>
          <w:rFonts w:ascii="Segoe UI" w:eastAsia="Times New Roman" w:hAnsi="Segoe UI" w:cs="Segoe UI"/>
          <w:b/>
          <w:bCs/>
          <w:sz w:val="27"/>
          <w:szCs w:val="27"/>
          <w:lang w:val="fr-FR" w:eastAsia="en-GB"/>
        </w:rPr>
      </w:pPr>
      <w:r w:rsidRPr="00452D84">
        <w:rPr>
          <w:rFonts w:ascii="Segoe UI" w:eastAsia="Times New Roman" w:hAnsi="Segoe UI" w:cs="Segoe UI"/>
          <w:b/>
          <w:bCs/>
          <w:sz w:val="27"/>
          <w:szCs w:val="27"/>
          <w:lang w:val="fr-FR" w:eastAsia="en-GB"/>
        </w:rPr>
        <w:t>#1 Ouvrir et inclure</w:t>
      </w:r>
    </w:p>
    <w:p w14:paraId="5581286C" w14:textId="00896738" w:rsidR="00DA186B" w:rsidRPr="00452D84" w:rsidRDefault="00FE6811" w:rsidP="00DA186B">
      <w:pPr>
        <w:spacing w:before="100" w:beforeAutospacing="1" w:after="100" w:afterAutospacing="1" w:line="240" w:lineRule="auto"/>
        <w:rPr>
          <w:rFonts w:ascii="Segoe UI" w:eastAsia="Times New Roman" w:hAnsi="Segoe UI" w:cs="Segoe UI"/>
          <w:sz w:val="24"/>
          <w:szCs w:val="24"/>
          <w:lang w:val="fr-FR" w:eastAsia="en-GB"/>
        </w:rPr>
      </w:pPr>
      <w:r w:rsidRPr="00452D84">
        <w:rPr>
          <w:rFonts w:ascii="Segoe UI" w:eastAsia="Times New Roman" w:hAnsi="Segoe UI" w:cs="Segoe UI"/>
          <w:sz w:val="24"/>
          <w:szCs w:val="24"/>
          <w:lang w:val="fr-FR" w:eastAsia="en-GB"/>
        </w:rPr>
        <w:t>Lieu</w:t>
      </w:r>
      <w:r w:rsidR="00DA186B" w:rsidRPr="00452D84">
        <w:rPr>
          <w:rFonts w:ascii="Segoe UI" w:eastAsia="Times New Roman" w:hAnsi="Segoe UI" w:cs="Segoe UI"/>
          <w:sz w:val="24"/>
          <w:szCs w:val="24"/>
          <w:lang w:val="fr-FR" w:eastAsia="en-GB"/>
        </w:rPr>
        <w:t xml:space="preserve"> de vie et d’</w:t>
      </w:r>
      <w:r w:rsidRPr="00452D84">
        <w:rPr>
          <w:rFonts w:ascii="Segoe UI" w:eastAsia="Times New Roman" w:hAnsi="Segoe UI" w:cs="Segoe UI"/>
          <w:sz w:val="24"/>
          <w:szCs w:val="24"/>
          <w:lang w:val="fr-FR" w:eastAsia="en-GB"/>
        </w:rPr>
        <w:t>expériment</w:t>
      </w:r>
      <w:r w:rsidR="00DA186B" w:rsidRPr="00452D84">
        <w:rPr>
          <w:rFonts w:ascii="Segoe UI" w:eastAsia="Times New Roman" w:hAnsi="Segoe UI" w:cs="Segoe UI"/>
          <w:sz w:val="24"/>
          <w:szCs w:val="24"/>
          <w:lang w:val="fr-FR" w:eastAsia="en-GB"/>
        </w:rPr>
        <w:t>ation, la Cité Fertile invite tous les acteurs de la ville à construire ensemble un avenir joyeux et durable : habitants, associations, entreprises, pouvoirs publics et visiteurs occasionnels, tous âges et CSP confondus.</w:t>
      </w:r>
    </w:p>
    <w:p w14:paraId="56F89AAA" w14:textId="77777777" w:rsidR="00DA186B" w:rsidRPr="00452D84" w:rsidRDefault="00DA186B" w:rsidP="00DA186B">
      <w:pPr>
        <w:spacing w:before="100" w:beforeAutospacing="1" w:after="100" w:afterAutospacing="1" w:line="240" w:lineRule="auto"/>
        <w:outlineLvl w:val="2"/>
        <w:rPr>
          <w:rFonts w:ascii="Segoe UI" w:eastAsia="Times New Roman" w:hAnsi="Segoe UI" w:cs="Segoe UI"/>
          <w:b/>
          <w:bCs/>
          <w:sz w:val="27"/>
          <w:szCs w:val="27"/>
          <w:lang w:val="fr-FR" w:eastAsia="en-GB"/>
        </w:rPr>
      </w:pPr>
      <w:r w:rsidRPr="00452D84">
        <w:rPr>
          <w:rFonts w:ascii="Segoe UI" w:eastAsia="Times New Roman" w:hAnsi="Segoe UI" w:cs="Segoe UI"/>
          <w:b/>
          <w:bCs/>
          <w:sz w:val="27"/>
          <w:szCs w:val="27"/>
          <w:lang w:val="fr-FR" w:eastAsia="en-GB"/>
        </w:rPr>
        <w:t>#2 Créer des rencontres</w:t>
      </w:r>
    </w:p>
    <w:p w14:paraId="1A524706" w14:textId="4699DC93" w:rsidR="00DA186B" w:rsidRPr="00452D84" w:rsidRDefault="00DA186B" w:rsidP="00DA186B">
      <w:pPr>
        <w:spacing w:before="100" w:beforeAutospacing="1" w:after="100" w:afterAutospacing="1" w:line="240" w:lineRule="auto"/>
        <w:rPr>
          <w:rFonts w:ascii="Segoe UI" w:eastAsia="Times New Roman" w:hAnsi="Segoe UI" w:cs="Segoe UI"/>
          <w:sz w:val="24"/>
          <w:szCs w:val="24"/>
          <w:lang w:val="fr-FR" w:eastAsia="en-GB"/>
        </w:rPr>
      </w:pPr>
      <w:r w:rsidRPr="00452D84">
        <w:rPr>
          <w:rFonts w:ascii="Segoe UI" w:eastAsia="Times New Roman" w:hAnsi="Segoe UI" w:cs="Segoe UI"/>
          <w:sz w:val="24"/>
          <w:szCs w:val="24"/>
          <w:lang w:val="fr-FR" w:eastAsia="en-GB"/>
        </w:rPr>
        <w:t xml:space="preserve">La Cité Fertile est d’abord un </w:t>
      </w:r>
      <w:r w:rsidR="00FE6811" w:rsidRPr="00452D84">
        <w:rPr>
          <w:rFonts w:ascii="Segoe UI" w:eastAsia="Times New Roman" w:hAnsi="Segoe UI" w:cs="Segoe UI"/>
          <w:sz w:val="24"/>
          <w:szCs w:val="24"/>
          <w:lang w:val="fr-FR" w:eastAsia="en-GB"/>
        </w:rPr>
        <w:t>lieu</w:t>
      </w:r>
      <w:r w:rsidRPr="00452D84">
        <w:rPr>
          <w:rFonts w:ascii="Segoe UI" w:eastAsia="Times New Roman" w:hAnsi="Segoe UI" w:cs="Segoe UI"/>
          <w:sz w:val="24"/>
          <w:szCs w:val="24"/>
          <w:lang w:val="fr-FR" w:eastAsia="en-GB"/>
        </w:rPr>
        <w:t xml:space="preserve"> de rencontres et d’échanges qui s’adapte à différents usages et à différents moments de la journée. La programmation culturelle est accessible gratuitement et propose des rencontres qui prennent la forme d’ateliers, de conférences, d’activités festives et ludiques ou de festivals réunissant jusqu’à 3000 personnes.</w:t>
      </w:r>
    </w:p>
    <w:p w14:paraId="617B6DCC" w14:textId="77777777" w:rsidR="00DA186B" w:rsidRPr="00452D84" w:rsidRDefault="00DA186B" w:rsidP="00DA186B">
      <w:pPr>
        <w:spacing w:before="100" w:beforeAutospacing="1" w:after="100" w:afterAutospacing="1" w:line="240" w:lineRule="auto"/>
        <w:outlineLvl w:val="2"/>
        <w:rPr>
          <w:rFonts w:ascii="Segoe UI" w:eastAsia="Times New Roman" w:hAnsi="Segoe UI" w:cs="Segoe UI"/>
          <w:b/>
          <w:bCs/>
          <w:sz w:val="27"/>
          <w:szCs w:val="27"/>
          <w:lang w:val="fr-FR" w:eastAsia="en-GB"/>
        </w:rPr>
      </w:pPr>
      <w:r w:rsidRPr="00452D84">
        <w:rPr>
          <w:rFonts w:ascii="Segoe UI" w:eastAsia="Times New Roman" w:hAnsi="Segoe UI" w:cs="Segoe UI"/>
          <w:b/>
          <w:bCs/>
          <w:sz w:val="27"/>
          <w:szCs w:val="27"/>
          <w:lang w:val="fr-FR" w:eastAsia="en-GB"/>
        </w:rPr>
        <w:t>#3 Promouvoir et transmettre les pratiques responsables</w:t>
      </w:r>
    </w:p>
    <w:p w14:paraId="573002ED" w14:textId="51587E84" w:rsidR="00DA186B" w:rsidRPr="00452D84" w:rsidRDefault="00DA186B" w:rsidP="00DA186B">
      <w:pPr>
        <w:spacing w:before="100" w:beforeAutospacing="1" w:after="100" w:afterAutospacing="1" w:line="240" w:lineRule="auto"/>
        <w:rPr>
          <w:rFonts w:ascii="Segoe UI" w:eastAsia="Times New Roman" w:hAnsi="Segoe UI" w:cs="Segoe UI"/>
          <w:sz w:val="24"/>
          <w:szCs w:val="24"/>
          <w:lang w:val="fr-FR" w:eastAsia="en-GB"/>
        </w:rPr>
      </w:pPr>
      <w:r w:rsidRPr="00452D84">
        <w:rPr>
          <w:rFonts w:ascii="Segoe UI" w:eastAsia="Times New Roman" w:hAnsi="Segoe UI" w:cs="Segoe UI"/>
          <w:sz w:val="24"/>
          <w:szCs w:val="24"/>
          <w:lang w:val="fr-FR" w:eastAsia="en-GB"/>
        </w:rPr>
        <w:t xml:space="preserve">La recherche systématique de solutions responsables et durables, tant dans l’aménagement des espaces, la gestion de l’exploitation du </w:t>
      </w:r>
      <w:r w:rsidR="00FE6811" w:rsidRPr="00452D84">
        <w:rPr>
          <w:rFonts w:ascii="Segoe UI" w:eastAsia="Times New Roman" w:hAnsi="Segoe UI" w:cs="Segoe UI"/>
          <w:sz w:val="24"/>
          <w:szCs w:val="24"/>
          <w:lang w:val="fr-FR" w:eastAsia="en-GB"/>
        </w:rPr>
        <w:t>lieu</w:t>
      </w:r>
      <w:r w:rsidRPr="00452D84">
        <w:rPr>
          <w:rFonts w:ascii="Segoe UI" w:eastAsia="Times New Roman" w:hAnsi="Segoe UI" w:cs="Segoe UI"/>
          <w:sz w:val="24"/>
          <w:szCs w:val="24"/>
          <w:lang w:val="fr-FR" w:eastAsia="en-GB"/>
        </w:rPr>
        <w:t xml:space="preserve"> que la programmation éco-culturelle ou le choix des partenaires, affirme et installe un modèle économique fondé sur le respect de l’environnement et l’importance des liens humains.</w:t>
      </w:r>
    </w:p>
    <w:p w14:paraId="67ED1370" w14:textId="77777777" w:rsidR="00DA186B" w:rsidRPr="00452D84" w:rsidRDefault="00DA186B" w:rsidP="00DA186B">
      <w:pPr>
        <w:spacing w:before="100" w:beforeAutospacing="1" w:after="100" w:afterAutospacing="1" w:line="240" w:lineRule="auto"/>
        <w:outlineLvl w:val="2"/>
        <w:rPr>
          <w:rFonts w:ascii="Segoe UI" w:eastAsia="Times New Roman" w:hAnsi="Segoe UI" w:cs="Segoe UI"/>
          <w:b/>
          <w:bCs/>
          <w:sz w:val="27"/>
          <w:szCs w:val="27"/>
          <w:lang w:val="fr-FR" w:eastAsia="en-GB"/>
        </w:rPr>
      </w:pPr>
      <w:r w:rsidRPr="00452D84">
        <w:rPr>
          <w:rFonts w:ascii="Segoe UI" w:eastAsia="Times New Roman" w:hAnsi="Segoe UI" w:cs="Segoe UI"/>
          <w:b/>
          <w:bCs/>
          <w:sz w:val="27"/>
          <w:szCs w:val="27"/>
          <w:lang w:val="fr-FR" w:eastAsia="en-GB"/>
        </w:rPr>
        <w:t>#4 Former et structurer les entrepreneurs de l’ESS</w:t>
      </w:r>
    </w:p>
    <w:p w14:paraId="0D0FAB9F" w14:textId="4315329E" w:rsidR="00DA186B" w:rsidRPr="00452D84" w:rsidRDefault="00DA186B" w:rsidP="00DA186B">
      <w:pPr>
        <w:spacing w:before="100" w:beforeAutospacing="1" w:after="100" w:afterAutospacing="1" w:line="240" w:lineRule="auto"/>
        <w:rPr>
          <w:rFonts w:ascii="Segoe UI" w:eastAsia="Times New Roman" w:hAnsi="Segoe UI" w:cs="Segoe UI"/>
          <w:sz w:val="24"/>
          <w:szCs w:val="24"/>
          <w:lang w:val="fr-FR" w:eastAsia="en-GB"/>
        </w:rPr>
      </w:pPr>
      <w:r w:rsidRPr="00452D84">
        <w:rPr>
          <w:rFonts w:ascii="Segoe UI" w:eastAsia="Times New Roman" w:hAnsi="Segoe UI" w:cs="Segoe UI"/>
          <w:sz w:val="24"/>
          <w:szCs w:val="24"/>
          <w:lang w:val="fr-FR" w:eastAsia="en-GB"/>
        </w:rPr>
        <w:t xml:space="preserve">Dès 2018, la Cité Fertile a permis la création d’une offre de formation professionnelle conçue par </w:t>
      </w:r>
      <w:proofErr w:type="spellStart"/>
      <w:r w:rsidRPr="00452D84">
        <w:rPr>
          <w:rFonts w:ascii="Segoe UI" w:eastAsia="Times New Roman" w:hAnsi="Segoe UI" w:cs="Segoe UI"/>
          <w:sz w:val="24"/>
          <w:szCs w:val="24"/>
          <w:lang w:val="fr-FR" w:eastAsia="en-GB"/>
        </w:rPr>
        <w:t>Sinny&amp;Ooko</w:t>
      </w:r>
      <w:proofErr w:type="spellEnd"/>
      <w:r w:rsidRPr="00452D84">
        <w:rPr>
          <w:rFonts w:ascii="Segoe UI" w:eastAsia="Times New Roman" w:hAnsi="Segoe UI" w:cs="Segoe UI"/>
          <w:sz w:val="24"/>
          <w:szCs w:val="24"/>
          <w:lang w:val="fr-FR" w:eastAsia="en-GB"/>
        </w:rPr>
        <w:t xml:space="preserve">, à destination des porteurs d’un projet de </w:t>
      </w:r>
      <w:r w:rsidR="00FE6811" w:rsidRPr="00452D84">
        <w:rPr>
          <w:rFonts w:ascii="Segoe UI" w:eastAsia="Times New Roman" w:hAnsi="Segoe UI" w:cs="Segoe UI"/>
          <w:sz w:val="24"/>
          <w:szCs w:val="24"/>
          <w:lang w:val="fr-FR" w:eastAsia="en-GB"/>
        </w:rPr>
        <w:t>tiers-lieu</w:t>
      </w:r>
      <w:r w:rsidRPr="00452D84">
        <w:rPr>
          <w:rFonts w:ascii="Segoe UI" w:eastAsia="Times New Roman" w:hAnsi="Segoe UI" w:cs="Segoe UI"/>
          <w:sz w:val="24"/>
          <w:szCs w:val="24"/>
          <w:lang w:val="fr-FR" w:eastAsia="en-GB"/>
        </w:rPr>
        <w:t xml:space="preserve">x. L’École et le Campus des </w:t>
      </w:r>
      <w:r w:rsidR="00FE6811" w:rsidRPr="00452D84">
        <w:rPr>
          <w:rFonts w:ascii="Segoe UI" w:eastAsia="Times New Roman" w:hAnsi="Segoe UI" w:cs="Segoe UI"/>
          <w:sz w:val="24"/>
          <w:szCs w:val="24"/>
          <w:lang w:val="fr-FR" w:eastAsia="en-GB"/>
        </w:rPr>
        <w:t>Tiers-lieu</w:t>
      </w:r>
      <w:r w:rsidRPr="00452D84">
        <w:rPr>
          <w:rFonts w:ascii="Segoe UI" w:eastAsia="Times New Roman" w:hAnsi="Segoe UI" w:cs="Segoe UI"/>
          <w:sz w:val="24"/>
          <w:szCs w:val="24"/>
          <w:lang w:val="fr-FR" w:eastAsia="en-GB"/>
        </w:rPr>
        <w:t>x disposent d’un espace dédié à la Cité Fertile pour former les entrepreneurs au métier de Responsable</w:t>
      </w:r>
      <w:r w:rsidR="005A2688" w:rsidRPr="00452D84">
        <w:rPr>
          <w:rFonts w:ascii="Segoe UI" w:eastAsia="Times New Roman" w:hAnsi="Segoe UI" w:cs="Segoe UI"/>
          <w:sz w:val="24"/>
          <w:szCs w:val="24"/>
          <w:lang w:val="fr-FR" w:eastAsia="en-GB"/>
        </w:rPr>
        <w:t xml:space="preserve"> </w:t>
      </w:r>
      <w:r w:rsidRPr="00452D84">
        <w:rPr>
          <w:rFonts w:ascii="Segoe UI" w:eastAsia="Times New Roman" w:hAnsi="Segoe UI" w:cs="Segoe UI"/>
          <w:sz w:val="24"/>
          <w:szCs w:val="24"/>
          <w:lang w:val="fr-FR" w:eastAsia="en-GB"/>
        </w:rPr>
        <w:t xml:space="preserve">de </w:t>
      </w:r>
      <w:r w:rsidR="00FE6811" w:rsidRPr="00452D84">
        <w:rPr>
          <w:rFonts w:ascii="Segoe UI" w:eastAsia="Times New Roman" w:hAnsi="Segoe UI" w:cs="Segoe UI"/>
          <w:sz w:val="24"/>
          <w:szCs w:val="24"/>
          <w:lang w:val="fr-FR" w:eastAsia="en-GB"/>
        </w:rPr>
        <w:t>tiers-lieu</w:t>
      </w:r>
      <w:r w:rsidRPr="00452D84">
        <w:rPr>
          <w:rFonts w:ascii="Segoe UI" w:eastAsia="Times New Roman" w:hAnsi="Segoe UI" w:cs="Segoe UI"/>
          <w:sz w:val="24"/>
          <w:szCs w:val="24"/>
          <w:lang w:val="fr-FR" w:eastAsia="en-GB"/>
        </w:rPr>
        <w:t>x, afin d’accélérer la transformation</w:t>
      </w:r>
      <w:r w:rsidR="005A2688" w:rsidRPr="00452D84">
        <w:rPr>
          <w:rFonts w:ascii="Segoe UI" w:eastAsia="Times New Roman" w:hAnsi="Segoe UI" w:cs="Segoe UI"/>
          <w:sz w:val="24"/>
          <w:szCs w:val="24"/>
          <w:lang w:val="fr-FR" w:eastAsia="en-GB"/>
        </w:rPr>
        <w:t xml:space="preserve"> </w:t>
      </w:r>
      <w:r w:rsidRPr="00452D84">
        <w:rPr>
          <w:rFonts w:ascii="Segoe UI" w:eastAsia="Times New Roman" w:hAnsi="Segoe UI" w:cs="Segoe UI"/>
          <w:sz w:val="24"/>
          <w:szCs w:val="24"/>
          <w:lang w:val="fr-FR" w:eastAsia="en-GB"/>
        </w:rPr>
        <w:t>des territoires dans le respect des valeurs de durabilité et d’écologie, portées par la Cité Fertile.</w:t>
      </w:r>
    </w:p>
    <w:p w14:paraId="2D37B6DF" w14:textId="05D6AC9E" w:rsidR="00DA186B" w:rsidRPr="00452D84" w:rsidRDefault="00DA186B" w:rsidP="00DA186B">
      <w:pPr>
        <w:pStyle w:val="Heading2"/>
      </w:pPr>
      <w:r w:rsidRPr="00452D84">
        <w:t xml:space="preserve">UN </w:t>
      </w:r>
      <w:r w:rsidR="00FE6811" w:rsidRPr="00452D84">
        <w:t>LIEU</w:t>
      </w:r>
      <w:r w:rsidRPr="00452D84">
        <w:t xml:space="preserve"> FÉDÉRATEUR</w:t>
      </w:r>
    </w:p>
    <w:p w14:paraId="4D6F671F" w14:textId="392C9087" w:rsidR="00DA186B" w:rsidRPr="00452D84" w:rsidRDefault="00DA186B" w:rsidP="00DA186B">
      <w:pPr>
        <w:spacing w:before="100" w:beforeAutospacing="1" w:after="100" w:afterAutospacing="1" w:line="240" w:lineRule="auto"/>
        <w:rPr>
          <w:rFonts w:ascii="Segoe UI" w:eastAsia="Times New Roman" w:hAnsi="Segoe UI" w:cs="Segoe UI"/>
          <w:sz w:val="24"/>
          <w:szCs w:val="24"/>
          <w:lang w:val="fr-FR" w:eastAsia="en-GB"/>
        </w:rPr>
      </w:pPr>
      <w:r w:rsidRPr="00452D84">
        <w:rPr>
          <w:rFonts w:ascii="Segoe UI" w:eastAsia="Times New Roman" w:hAnsi="Segoe UI" w:cs="Segoe UI"/>
          <w:sz w:val="24"/>
          <w:szCs w:val="24"/>
          <w:lang w:val="fr-FR" w:eastAsia="en-GB"/>
        </w:rPr>
        <w:t xml:space="preserve">Catalyseur de rencontres en Île-de-France comme à Pantin, le projet de la Cité Fertile se construit à plusieurs. Ce </w:t>
      </w:r>
      <w:r w:rsidR="00FE6811" w:rsidRPr="00452D84">
        <w:rPr>
          <w:rFonts w:ascii="Segoe UI" w:eastAsia="Times New Roman" w:hAnsi="Segoe UI" w:cs="Segoe UI"/>
          <w:sz w:val="24"/>
          <w:szCs w:val="24"/>
          <w:lang w:val="fr-FR" w:eastAsia="en-GB"/>
        </w:rPr>
        <w:t>lieu</w:t>
      </w:r>
      <w:r w:rsidRPr="00452D84">
        <w:rPr>
          <w:rFonts w:ascii="Segoe UI" w:eastAsia="Times New Roman" w:hAnsi="Segoe UI" w:cs="Segoe UI"/>
          <w:sz w:val="24"/>
          <w:szCs w:val="24"/>
          <w:lang w:val="fr-FR" w:eastAsia="en-GB"/>
        </w:rPr>
        <w:t xml:space="preserve"> d’</w:t>
      </w:r>
      <w:r w:rsidR="00FE6811" w:rsidRPr="00452D84">
        <w:rPr>
          <w:rFonts w:ascii="Segoe UI" w:eastAsia="Times New Roman" w:hAnsi="Segoe UI" w:cs="Segoe UI"/>
          <w:sz w:val="24"/>
          <w:szCs w:val="24"/>
          <w:lang w:val="fr-FR" w:eastAsia="en-GB"/>
        </w:rPr>
        <w:t>expériment</w:t>
      </w:r>
      <w:r w:rsidRPr="00452D84">
        <w:rPr>
          <w:rFonts w:ascii="Segoe UI" w:eastAsia="Times New Roman" w:hAnsi="Segoe UI" w:cs="Segoe UI"/>
          <w:sz w:val="24"/>
          <w:szCs w:val="24"/>
          <w:lang w:val="fr-FR" w:eastAsia="en-GB"/>
        </w:rPr>
        <w:t xml:space="preserve">ation donne la parole à tous les acteurs qui veulent faire de la ville un espace vertueux, fédérateur, créatif et durable. Sa mise en </w:t>
      </w:r>
      <w:proofErr w:type="spellStart"/>
      <w:r w:rsidRPr="00452D84">
        <w:rPr>
          <w:rFonts w:ascii="Segoe UI" w:eastAsia="Times New Roman" w:hAnsi="Segoe UI" w:cs="Segoe UI"/>
          <w:sz w:val="24"/>
          <w:szCs w:val="24"/>
          <w:lang w:val="fr-FR" w:eastAsia="en-GB"/>
        </w:rPr>
        <w:t>oeuvre</w:t>
      </w:r>
      <w:proofErr w:type="spellEnd"/>
      <w:r w:rsidRPr="00452D84">
        <w:rPr>
          <w:rFonts w:ascii="Segoe UI" w:eastAsia="Times New Roman" w:hAnsi="Segoe UI" w:cs="Segoe UI"/>
          <w:sz w:val="24"/>
          <w:szCs w:val="24"/>
          <w:lang w:val="fr-FR" w:eastAsia="en-GB"/>
        </w:rPr>
        <w:t xml:space="preserve"> est donc réussie et rendue possible par l’implication quotidienne d’un large nombre d’acteurs, de toutes tailles et de tout horizon.</w:t>
      </w:r>
    </w:p>
    <w:p w14:paraId="45D3EF7F" w14:textId="5C04DE69" w:rsidR="00DA186B" w:rsidRPr="00452D84" w:rsidRDefault="00DA186B" w:rsidP="00522E3B">
      <w:pPr>
        <w:spacing w:before="100" w:beforeAutospacing="1" w:after="100" w:afterAutospacing="1" w:line="240" w:lineRule="auto"/>
        <w:jc w:val="center"/>
        <w:rPr>
          <w:rFonts w:ascii="Segoe UI" w:eastAsia="Times New Roman" w:hAnsi="Segoe UI" w:cs="Segoe UI"/>
          <w:sz w:val="24"/>
          <w:szCs w:val="24"/>
          <w:lang w:val="fr-FR" w:eastAsia="en-GB"/>
        </w:rPr>
      </w:pPr>
      <w:r w:rsidRPr="00452D84">
        <w:rPr>
          <w:rFonts w:ascii="Segoe UI" w:eastAsia="Times New Roman" w:hAnsi="Segoe UI" w:cs="Segoe UI"/>
          <w:noProof/>
          <w:sz w:val="24"/>
          <w:szCs w:val="24"/>
          <w:lang w:val="fr-FR" w:eastAsia="en-GB"/>
        </w:rPr>
        <w:drawing>
          <wp:inline distT="0" distB="0" distL="0" distR="0" wp14:anchorId="5AB0C200" wp14:editId="3F8E955D">
            <wp:extent cx="5760720" cy="64173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6417310"/>
                    </a:xfrm>
                    <a:prstGeom prst="rect">
                      <a:avLst/>
                    </a:prstGeom>
                    <a:noFill/>
                    <a:ln>
                      <a:noFill/>
                    </a:ln>
                  </pic:spPr>
                </pic:pic>
              </a:graphicData>
            </a:graphic>
          </wp:inline>
        </w:drawing>
      </w:r>
    </w:p>
    <w:p w14:paraId="6E97AFCE" w14:textId="7ABB3AF0" w:rsidR="00DA186B" w:rsidRPr="00452D84" w:rsidRDefault="00DA186B" w:rsidP="00DA186B">
      <w:pPr>
        <w:pStyle w:val="Heading2"/>
      </w:pPr>
      <w:r w:rsidRPr="00452D84">
        <w:t>4 ANS DE PROJET ET DE NOMBREUX OBJECTIFS</w:t>
      </w:r>
    </w:p>
    <w:p w14:paraId="4C40556A" w14:textId="3B8C7507" w:rsidR="00DA186B" w:rsidRPr="00452D84" w:rsidRDefault="00DA186B" w:rsidP="00522E3B">
      <w:pPr>
        <w:spacing w:before="100" w:beforeAutospacing="1" w:after="100" w:afterAutospacing="1" w:line="240" w:lineRule="auto"/>
        <w:jc w:val="center"/>
        <w:rPr>
          <w:rFonts w:ascii="Segoe UI" w:eastAsia="Times New Roman" w:hAnsi="Segoe UI" w:cs="Segoe UI"/>
          <w:sz w:val="24"/>
          <w:szCs w:val="24"/>
          <w:lang w:val="fr-FR" w:eastAsia="en-GB"/>
        </w:rPr>
      </w:pPr>
      <w:r w:rsidRPr="00452D84">
        <w:rPr>
          <w:rFonts w:ascii="Segoe UI" w:eastAsia="Times New Roman" w:hAnsi="Segoe UI" w:cs="Segoe UI"/>
          <w:noProof/>
          <w:sz w:val="24"/>
          <w:szCs w:val="24"/>
          <w:lang w:val="fr-FR" w:eastAsia="en-GB"/>
        </w:rPr>
        <w:drawing>
          <wp:inline distT="0" distB="0" distL="0" distR="0" wp14:anchorId="4A0F71A9" wp14:editId="2320C759">
            <wp:extent cx="5760720" cy="5697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697220"/>
                    </a:xfrm>
                    <a:prstGeom prst="rect">
                      <a:avLst/>
                    </a:prstGeom>
                    <a:noFill/>
                    <a:ln>
                      <a:noFill/>
                    </a:ln>
                  </pic:spPr>
                </pic:pic>
              </a:graphicData>
            </a:graphic>
          </wp:inline>
        </w:drawing>
      </w:r>
    </w:p>
    <w:p w14:paraId="5B19ACC8" w14:textId="54DA4B6C" w:rsidR="00DA186B" w:rsidRPr="00DA186B" w:rsidRDefault="00DA186B" w:rsidP="00522E3B">
      <w:pPr>
        <w:spacing w:before="100" w:beforeAutospacing="1" w:after="100" w:afterAutospacing="1" w:line="240" w:lineRule="auto"/>
        <w:jc w:val="center"/>
        <w:rPr>
          <w:rFonts w:ascii="Segoe UI" w:eastAsia="Times New Roman" w:hAnsi="Segoe UI" w:cs="Segoe UI"/>
          <w:sz w:val="24"/>
          <w:szCs w:val="24"/>
          <w:lang w:val="fr-FR" w:eastAsia="en-GB"/>
        </w:rPr>
      </w:pPr>
      <w:r w:rsidRPr="00452D84">
        <w:rPr>
          <w:rFonts w:ascii="Segoe UI" w:eastAsia="Times New Roman" w:hAnsi="Segoe UI" w:cs="Segoe UI"/>
          <w:noProof/>
          <w:sz w:val="24"/>
          <w:szCs w:val="24"/>
          <w:lang w:val="fr-FR" w:eastAsia="en-GB"/>
        </w:rPr>
        <w:drawing>
          <wp:inline distT="0" distB="0" distL="0" distR="0" wp14:anchorId="4D883D4E" wp14:editId="5399F860">
            <wp:extent cx="5760720" cy="5697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697220"/>
                    </a:xfrm>
                    <a:prstGeom prst="rect">
                      <a:avLst/>
                    </a:prstGeom>
                    <a:noFill/>
                    <a:ln>
                      <a:noFill/>
                    </a:ln>
                  </pic:spPr>
                </pic:pic>
              </a:graphicData>
            </a:graphic>
          </wp:inline>
        </w:drawing>
      </w:r>
    </w:p>
    <w:p w14:paraId="5D0A4468" w14:textId="77777777" w:rsidR="00920E34" w:rsidRPr="00DA186B" w:rsidRDefault="00920E34" w:rsidP="00DA186B">
      <w:pPr>
        <w:rPr>
          <w:rFonts w:ascii="Segoe UI" w:hAnsi="Segoe UI" w:cs="Segoe UI"/>
          <w:lang w:val="fr-FR"/>
        </w:rPr>
      </w:pPr>
    </w:p>
    <w:sectPr w:rsidR="00920E34" w:rsidRPr="00DA18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86B"/>
    <w:rsid w:val="00452D84"/>
    <w:rsid w:val="00522E3B"/>
    <w:rsid w:val="005A2688"/>
    <w:rsid w:val="00920E34"/>
    <w:rsid w:val="00DA186B"/>
    <w:rsid w:val="00FE6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84DF4"/>
  <w15:chartTrackingRefBased/>
  <w15:docId w15:val="{77CF5968-05AB-4547-9A80-4B397DD08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A186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DA186B"/>
    <w:pPr>
      <w:keepNext/>
      <w:spacing w:before="240" w:after="240" w:line="240" w:lineRule="auto"/>
      <w:jc w:val="center"/>
      <w:outlineLvl w:val="1"/>
    </w:pPr>
    <w:rPr>
      <w:rFonts w:ascii="Segoe UI" w:eastAsia="Times New Roman" w:hAnsi="Segoe UI" w:cs="Segoe UI"/>
      <w:b/>
      <w:bCs/>
      <w:sz w:val="36"/>
      <w:szCs w:val="36"/>
      <w:lang w:val="fr-FR" w:eastAsia="en-GB"/>
    </w:rPr>
  </w:style>
  <w:style w:type="paragraph" w:styleId="Heading3">
    <w:name w:val="heading 3"/>
    <w:basedOn w:val="Normal"/>
    <w:link w:val="Heading3Char"/>
    <w:uiPriority w:val="9"/>
    <w:qFormat/>
    <w:rsid w:val="00DA186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86B"/>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DA186B"/>
    <w:rPr>
      <w:rFonts w:ascii="Segoe UI" w:eastAsia="Times New Roman" w:hAnsi="Segoe UI" w:cs="Segoe UI"/>
      <w:b/>
      <w:bCs/>
      <w:sz w:val="36"/>
      <w:szCs w:val="36"/>
      <w:lang w:val="fr-FR" w:eastAsia="en-GB"/>
    </w:rPr>
  </w:style>
  <w:style w:type="character" w:customStyle="1" w:styleId="Heading3Char">
    <w:name w:val="Heading 3 Char"/>
    <w:basedOn w:val="DefaultParagraphFont"/>
    <w:link w:val="Heading3"/>
    <w:uiPriority w:val="9"/>
    <w:rsid w:val="00DA186B"/>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DA186B"/>
    <w:rPr>
      <w:color w:val="0000FF"/>
      <w:u w:val="single"/>
    </w:rPr>
  </w:style>
  <w:style w:type="paragraph" w:styleId="NormalWeb">
    <w:name w:val="Normal (Web)"/>
    <w:basedOn w:val="Normal"/>
    <w:uiPriority w:val="99"/>
    <w:semiHidden/>
    <w:unhideWhenUsed/>
    <w:rsid w:val="00DA18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452D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861366">
      <w:bodyDiv w:val="1"/>
      <w:marLeft w:val="0"/>
      <w:marRight w:val="0"/>
      <w:marTop w:val="0"/>
      <w:marBottom w:val="0"/>
      <w:divBdr>
        <w:top w:val="none" w:sz="0" w:space="0" w:color="auto"/>
        <w:left w:val="none" w:sz="0" w:space="0" w:color="auto"/>
        <w:bottom w:val="none" w:sz="0" w:space="0" w:color="auto"/>
        <w:right w:val="none" w:sz="0" w:space="0" w:color="auto"/>
      </w:divBdr>
      <w:divsChild>
        <w:div w:id="1491484442">
          <w:marLeft w:val="0"/>
          <w:marRight w:val="0"/>
          <w:marTop w:val="0"/>
          <w:marBottom w:val="0"/>
          <w:divBdr>
            <w:top w:val="none" w:sz="0" w:space="0" w:color="auto"/>
            <w:left w:val="none" w:sz="0" w:space="0" w:color="auto"/>
            <w:bottom w:val="none" w:sz="0" w:space="0" w:color="auto"/>
            <w:right w:val="none" w:sz="0" w:space="0" w:color="auto"/>
          </w:divBdr>
        </w:div>
      </w:divsChild>
    </w:div>
    <w:div w:id="1628923978">
      <w:bodyDiv w:val="1"/>
      <w:marLeft w:val="0"/>
      <w:marRight w:val="0"/>
      <w:marTop w:val="0"/>
      <w:marBottom w:val="0"/>
      <w:divBdr>
        <w:top w:val="none" w:sz="0" w:space="0" w:color="auto"/>
        <w:left w:val="none" w:sz="0" w:space="0" w:color="auto"/>
        <w:bottom w:val="none" w:sz="0" w:space="0" w:color="auto"/>
        <w:right w:val="none" w:sz="0" w:space="0" w:color="auto"/>
      </w:divBdr>
      <w:divsChild>
        <w:div w:id="534272312">
          <w:marLeft w:val="0"/>
          <w:marRight w:val="0"/>
          <w:marTop w:val="0"/>
          <w:marBottom w:val="0"/>
          <w:divBdr>
            <w:top w:val="none" w:sz="0" w:space="0" w:color="auto"/>
            <w:left w:val="none" w:sz="0" w:space="0" w:color="auto"/>
            <w:bottom w:val="none" w:sz="0" w:space="0" w:color="auto"/>
            <w:right w:val="none" w:sz="0" w:space="0" w:color="auto"/>
          </w:divBdr>
          <w:divsChild>
            <w:div w:id="421607339">
              <w:marLeft w:val="0"/>
              <w:marRight w:val="0"/>
              <w:marTop w:val="0"/>
              <w:marBottom w:val="0"/>
              <w:divBdr>
                <w:top w:val="none" w:sz="0" w:space="0" w:color="auto"/>
                <w:left w:val="none" w:sz="0" w:space="0" w:color="auto"/>
                <w:bottom w:val="none" w:sz="0" w:space="0" w:color="auto"/>
                <w:right w:val="none" w:sz="0" w:space="0" w:color="auto"/>
              </w:divBdr>
              <w:divsChild>
                <w:div w:id="429081959">
                  <w:marLeft w:val="0"/>
                  <w:marRight w:val="0"/>
                  <w:marTop w:val="0"/>
                  <w:marBottom w:val="0"/>
                  <w:divBdr>
                    <w:top w:val="none" w:sz="0" w:space="0" w:color="auto"/>
                    <w:left w:val="none" w:sz="0" w:space="0" w:color="auto"/>
                    <w:bottom w:val="none" w:sz="0" w:space="0" w:color="auto"/>
                    <w:right w:val="none" w:sz="0" w:space="0" w:color="auto"/>
                  </w:divBdr>
                  <w:divsChild>
                    <w:div w:id="13598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129825">
              <w:marLeft w:val="0"/>
              <w:marRight w:val="0"/>
              <w:marTop w:val="0"/>
              <w:marBottom w:val="0"/>
              <w:divBdr>
                <w:top w:val="none" w:sz="0" w:space="0" w:color="auto"/>
                <w:left w:val="none" w:sz="0" w:space="0" w:color="auto"/>
                <w:bottom w:val="none" w:sz="0" w:space="0" w:color="auto"/>
                <w:right w:val="none" w:sz="0" w:space="0" w:color="auto"/>
              </w:divBdr>
              <w:divsChild>
                <w:div w:id="402145317">
                  <w:marLeft w:val="0"/>
                  <w:marRight w:val="0"/>
                  <w:marTop w:val="0"/>
                  <w:marBottom w:val="0"/>
                  <w:divBdr>
                    <w:top w:val="none" w:sz="0" w:space="0" w:color="auto"/>
                    <w:left w:val="none" w:sz="0" w:space="0" w:color="auto"/>
                    <w:bottom w:val="none" w:sz="0" w:space="0" w:color="auto"/>
                    <w:right w:val="none" w:sz="0" w:space="0" w:color="auto"/>
                  </w:divBdr>
                  <w:divsChild>
                    <w:div w:id="2138257476">
                      <w:marLeft w:val="0"/>
                      <w:marRight w:val="0"/>
                      <w:marTop w:val="0"/>
                      <w:marBottom w:val="0"/>
                      <w:divBdr>
                        <w:top w:val="none" w:sz="0" w:space="0" w:color="auto"/>
                        <w:left w:val="none" w:sz="0" w:space="0" w:color="auto"/>
                        <w:bottom w:val="none" w:sz="0" w:space="0" w:color="auto"/>
                        <w:right w:val="none" w:sz="0" w:space="0" w:color="auto"/>
                      </w:divBdr>
                      <w:divsChild>
                        <w:div w:id="465127069">
                          <w:marLeft w:val="0"/>
                          <w:marRight w:val="0"/>
                          <w:marTop w:val="0"/>
                          <w:marBottom w:val="0"/>
                          <w:divBdr>
                            <w:top w:val="none" w:sz="0" w:space="0" w:color="auto"/>
                            <w:left w:val="none" w:sz="0" w:space="0" w:color="auto"/>
                            <w:bottom w:val="none" w:sz="0" w:space="0" w:color="auto"/>
                            <w:right w:val="none" w:sz="0" w:space="0" w:color="auto"/>
                          </w:divBdr>
                          <w:divsChild>
                            <w:div w:id="801116272">
                              <w:marLeft w:val="0"/>
                              <w:marRight w:val="0"/>
                              <w:marTop w:val="0"/>
                              <w:marBottom w:val="0"/>
                              <w:divBdr>
                                <w:top w:val="none" w:sz="0" w:space="0" w:color="auto"/>
                                <w:left w:val="none" w:sz="0" w:space="0" w:color="auto"/>
                                <w:bottom w:val="none" w:sz="0" w:space="0" w:color="auto"/>
                                <w:right w:val="none" w:sz="0" w:space="0" w:color="auto"/>
                              </w:divBdr>
                              <w:divsChild>
                                <w:div w:id="2128621117">
                                  <w:marLeft w:val="0"/>
                                  <w:marRight w:val="0"/>
                                  <w:marTop w:val="0"/>
                                  <w:marBottom w:val="0"/>
                                  <w:divBdr>
                                    <w:top w:val="none" w:sz="0" w:space="0" w:color="auto"/>
                                    <w:left w:val="none" w:sz="0" w:space="0" w:color="auto"/>
                                    <w:bottom w:val="none" w:sz="0" w:space="0" w:color="auto"/>
                                    <w:right w:val="none" w:sz="0" w:space="0" w:color="auto"/>
                                  </w:divBdr>
                                  <w:divsChild>
                                    <w:div w:id="915897286">
                                      <w:marLeft w:val="0"/>
                                      <w:marRight w:val="0"/>
                                      <w:marTop w:val="0"/>
                                      <w:marBottom w:val="0"/>
                                      <w:divBdr>
                                        <w:top w:val="none" w:sz="0" w:space="0" w:color="auto"/>
                                        <w:left w:val="none" w:sz="0" w:space="0" w:color="auto"/>
                                        <w:bottom w:val="none" w:sz="0" w:space="0" w:color="auto"/>
                                        <w:right w:val="none" w:sz="0" w:space="0" w:color="auto"/>
                                      </w:divBdr>
                                    </w:div>
                                    <w:div w:id="255098442">
                                      <w:marLeft w:val="0"/>
                                      <w:marRight w:val="0"/>
                                      <w:marTop w:val="0"/>
                                      <w:marBottom w:val="0"/>
                                      <w:divBdr>
                                        <w:top w:val="none" w:sz="0" w:space="0" w:color="auto"/>
                                        <w:left w:val="none" w:sz="0" w:space="0" w:color="auto"/>
                                        <w:bottom w:val="none" w:sz="0" w:space="0" w:color="auto"/>
                                        <w:right w:val="none" w:sz="0" w:space="0" w:color="auto"/>
                                      </w:divBdr>
                                    </w:div>
                                  </w:divsChild>
                                </w:div>
                                <w:div w:id="258686887">
                                  <w:marLeft w:val="0"/>
                                  <w:marRight w:val="0"/>
                                  <w:marTop w:val="0"/>
                                  <w:marBottom w:val="0"/>
                                  <w:divBdr>
                                    <w:top w:val="none" w:sz="0" w:space="0" w:color="auto"/>
                                    <w:left w:val="none" w:sz="0" w:space="0" w:color="auto"/>
                                    <w:bottom w:val="none" w:sz="0" w:space="0" w:color="auto"/>
                                    <w:right w:val="none" w:sz="0" w:space="0" w:color="auto"/>
                                  </w:divBdr>
                                  <w:divsChild>
                                    <w:div w:id="1936667758">
                                      <w:marLeft w:val="0"/>
                                      <w:marRight w:val="0"/>
                                      <w:marTop w:val="0"/>
                                      <w:marBottom w:val="0"/>
                                      <w:divBdr>
                                        <w:top w:val="none" w:sz="0" w:space="0" w:color="auto"/>
                                        <w:left w:val="none" w:sz="0" w:space="0" w:color="auto"/>
                                        <w:bottom w:val="none" w:sz="0" w:space="0" w:color="auto"/>
                                        <w:right w:val="none" w:sz="0" w:space="0" w:color="auto"/>
                                      </w:divBdr>
                                    </w:div>
                                    <w:div w:id="95709148">
                                      <w:marLeft w:val="0"/>
                                      <w:marRight w:val="0"/>
                                      <w:marTop w:val="0"/>
                                      <w:marBottom w:val="0"/>
                                      <w:divBdr>
                                        <w:top w:val="none" w:sz="0" w:space="0" w:color="auto"/>
                                        <w:left w:val="none" w:sz="0" w:space="0" w:color="auto"/>
                                        <w:bottom w:val="none" w:sz="0" w:space="0" w:color="auto"/>
                                        <w:right w:val="none" w:sz="0" w:space="0" w:color="auto"/>
                                      </w:divBdr>
                                    </w:div>
                                  </w:divsChild>
                                </w:div>
                                <w:div w:id="587732828">
                                  <w:marLeft w:val="0"/>
                                  <w:marRight w:val="0"/>
                                  <w:marTop w:val="0"/>
                                  <w:marBottom w:val="0"/>
                                  <w:divBdr>
                                    <w:top w:val="none" w:sz="0" w:space="0" w:color="auto"/>
                                    <w:left w:val="none" w:sz="0" w:space="0" w:color="auto"/>
                                    <w:bottom w:val="none" w:sz="0" w:space="0" w:color="auto"/>
                                    <w:right w:val="none" w:sz="0" w:space="0" w:color="auto"/>
                                  </w:divBdr>
                                  <w:divsChild>
                                    <w:div w:id="230581553">
                                      <w:marLeft w:val="0"/>
                                      <w:marRight w:val="0"/>
                                      <w:marTop w:val="0"/>
                                      <w:marBottom w:val="0"/>
                                      <w:divBdr>
                                        <w:top w:val="none" w:sz="0" w:space="0" w:color="auto"/>
                                        <w:left w:val="none" w:sz="0" w:space="0" w:color="auto"/>
                                        <w:bottom w:val="none" w:sz="0" w:space="0" w:color="auto"/>
                                        <w:right w:val="none" w:sz="0" w:space="0" w:color="auto"/>
                                      </w:divBdr>
                                    </w:div>
                                  </w:divsChild>
                                </w:div>
                                <w:div w:id="547035062">
                                  <w:marLeft w:val="0"/>
                                  <w:marRight w:val="0"/>
                                  <w:marTop w:val="0"/>
                                  <w:marBottom w:val="0"/>
                                  <w:divBdr>
                                    <w:top w:val="none" w:sz="0" w:space="0" w:color="auto"/>
                                    <w:left w:val="none" w:sz="0" w:space="0" w:color="auto"/>
                                    <w:bottom w:val="none" w:sz="0" w:space="0" w:color="auto"/>
                                    <w:right w:val="none" w:sz="0" w:space="0" w:color="auto"/>
                                  </w:divBdr>
                                  <w:divsChild>
                                    <w:div w:id="739181678">
                                      <w:marLeft w:val="0"/>
                                      <w:marRight w:val="0"/>
                                      <w:marTop w:val="0"/>
                                      <w:marBottom w:val="0"/>
                                      <w:divBdr>
                                        <w:top w:val="none" w:sz="0" w:space="0" w:color="auto"/>
                                        <w:left w:val="none" w:sz="0" w:space="0" w:color="auto"/>
                                        <w:bottom w:val="none" w:sz="0" w:space="0" w:color="auto"/>
                                        <w:right w:val="none" w:sz="0" w:space="0" w:color="auto"/>
                                      </w:divBdr>
                                    </w:div>
                                    <w:div w:id="19475807">
                                      <w:marLeft w:val="0"/>
                                      <w:marRight w:val="0"/>
                                      <w:marTop w:val="0"/>
                                      <w:marBottom w:val="0"/>
                                      <w:divBdr>
                                        <w:top w:val="none" w:sz="0" w:space="0" w:color="auto"/>
                                        <w:left w:val="none" w:sz="0" w:space="0" w:color="auto"/>
                                        <w:bottom w:val="none" w:sz="0" w:space="0" w:color="auto"/>
                                        <w:right w:val="none" w:sz="0" w:space="0" w:color="auto"/>
                                      </w:divBdr>
                                    </w:div>
                                  </w:divsChild>
                                </w:div>
                                <w:div w:id="284387626">
                                  <w:marLeft w:val="0"/>
                                  <w:marRight w:val="0"/>
                                  <w:marTop w:val="0"/>
                                  <w:marBottom w:val="0"/>
                                  <w:divBdr>
                                    <w:top w:val="none" w:sz="0" w:space="0" w:color="auto"/>
                                    <w:left w:val="none" w:sz="0" w:space="0" w:color="auto"/>
                                    <w:bottom w:val="none" w:sz="0" w:space="0" w:color="auto"/>
                                    <w:right w:val="none" w:sz="0" w:space="0" w:color="auto"/>
                                  </w:divBdr>
                                  <w:divsChild>
                                    <w:div w:id="560988506">
                                      <w:marLeft w:val="0"/>
                                      <w:marRight w:val="0"/>
                                      <w:marTop w:val="0"/>
                                      <w:marBottom w:val="0"/>
                                      <w:divBdr>
                                        <w:top w:val="none" w:sz="0" w:space="0" w:color="auto"/>
                                        <w:left w:val="none" w:sz="0" w:space="0" w:color="auto"/>
                                        <w:bottom w:val="none" w:sz="0" w:space="0" w:color="auto"/>
                                        <w:right w:val="none" w:sz="0" w:space="0" w:color="auto"/>
                                      </w:divBdr>
                                    </w:div>
                                    <w:div w:id="1600866919">
                                      <w:marLeft w:val="0"/>
                                      <w:marRight w:val="0"/>
                                      <w:marTop w:val="0"/>
                                      <w:marBottom w:val="0"/>
                                      <w:divBdr>
                                        <w:top w:val="none" w:sz="0" w:space="0" w:color="auto"/>
                                        <w:left w:val="none" w:sz="0" w:space="0" w:color="auto"/>
                                        <w:bottom w:val="none" w:sz="0" w:space="0" w:color="auto"/>
                                        <w:right w:val="none" w:sz="0" w:space="0" w:color="auto"/>
                                      </w:divBdr>
                                    </w:div>
                                    <w:div w:id="2783551">
                                      <w:marLeft w:val="0"/>
                                      <w:marRight w:val="0"/>
                                      <w:marTop w:val="0"/>
                                      <w:marBottom w:val="0"/>
                                      <w:divBdr>
                                        <w:top w:val="none" w:sz="0" w:space="0" w:color="auto"/>
                                        <w:left w:val="none" w:sz="0" w:space="0" w:color="auto"/>
                                        <w:bottom w:val="none" w:sz="0" w:space="0" w:color="auto"/>
                                        <w:right w:val="none" w:sz="0" w:space="0" w:color="auto"/>
                                      </w:divBdr>
                                    </w:div>
                                  </w:divsChild>
                                </w:div>
                                <w:div w:id="818770736">
                                  <w:marLeft w:val="0"/>
                                  <w:marRight w:val="0"/>
                                  <w:marTop w:val="0"/>
                                  <w:marBottom w:val="0"/>
                                  <w:divBdr>
                                    <w:top w:val="none" w:sz="0" w:space="0" w:color="auto"/>
                                    <w:left w:val="none" w:sz="0" w:space="0" w:color="auto"/>
                                    <w:bottom w:val="none" w:sz="0" w:space="0" w:color="auto"/>
                                    <w:right w:val="none" w:sz="0" w:space="0" w:color="auto"/>
                                  </w:divBdr>
                                  <w:divsChild>
                                    <w:div w:id="702481246">
                                      <w:marLeft w:val="0"/>
                                      <w:marRight w:val="0"/>
                                      <w:marTop w:val="0"/>
                                      <w:marBottom w:val="0"/>
                                      <w:divBdr>
                                        <w:top w:val="none" w:sz="0" w:space="0" w:color="auto"/>
                                        <w:left w:val="none" w:sz="0" w:space="0" w:color="auto"/>
                                        <w:bottom w:val="none" w:sz="0" w:space="0" w:color="auto"/>
                                        <w:right w:val="none" w:sz="0" w:space="0" w:color="auto"/>
                                      </w:divBdr>
                                    </w:div>
                                    <w:div w:id="1183593871">
                                      <w:marLeft w:val="0"/>
                                      <w:marRight w:val="0"/>
                                      <w:marTop w:val="0"/>
                                      <w:marBottom w:val="0"/>
                                      <w:divBdr>
                                        <w:top w:val="none" w:sz="0" w:space="0" w:color="auto"/>
                                        <w:left w:val="none" w:sz="0" w:space="0" w:color="auto"/>
                                        <w:bottom w:val="none" w:sz="0" w:space="0" w:color="auto"/>
                                        <w:right w:val="none" w:sz="0" w:space="0" w:color="auto"/>
                                      </w:divBdr>
                                    </w:div>
                                    <w:div w:id="114504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585</Words>
  <Characters>3335</Characters>
  <Application>Microsoft Office Word</Application>
  <DocSecurity>0</DocSecurity>
  <Lines>27</Lines>
  <Paragraphs>7</Paragraphs>
  <ScaleCrop>false</ScaleCrop>
  <Company/>
  <LinksUpToDate>false</LinksUpToDate>
  <CharactersWithSpaces>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Leva</dc:creator>
  <cp:keywords/>
  <dc:description/>
  <cp:lastModifiedBy>Hayley Leva</cp:lastModifiedBy>
  <cp:revision>5</cp:revision>
  <dcterms:created xsi:type="dcterms:W3CDTF">2021-08-30T06:06:00Z</dcterms:created>
  <dcterms:modified xsi:type="dcterms:W3CDTF">2021-09-29T15:41:00Z</dcterms:modified>
</cp:coreProperties>
</file>