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7287" w14:textId="77777777" w:rsidR="004311AC" w:rsidRPr="004311AC" w:rsidRDefault="004311AC" w:rsidP="004311AC">
      <w:pPr>
        <w:shd w:val="clear" w:color="auto" w:fill="FFFFFF"/>
        <w:spacing w:before="100" w:beforeAutospacing="1" w:after="100" w:afterAutospacing="1" w:line="240" w:lineRule="auto"/>
        <w:outlineLvl w:val="0"/>
        <w:rPr>
          <w:rFonts w:ascii="Majerit" w:eastAsia="Times New Roman" w:hAnsi="Majerit" w:cs="Times New Roman"/>
          <w:b/>
          <w:bCs/>
          <w:color w:val="2D2D2D"/>
          <w:kern w:val="36"/>
          <w:sz w:val="36"/>
          <w:szCs w:val="36"/>
          <w:lang w:val="es-ES" w:eastAsia="en-GB"/>
        </w:rPr>
      </w:pPr>
      <w:r w:rsidRPr="004311AC">
        <w:rPr>
          <w:rFonts w:ascii="Majerit" w:eastAsia="Times New Roman" w:hAnsi="Majerit" w:cs="Times New Roman"/>
          <w:b/>
          <w:bCs/>
          <w:color w:val="2D2D2D"/>
          <w:kern w:val="36"/>
          <w:sz w:val="36"/>
          <w:szCs w:val="36"/>
          <w:lang w:val="es-ES" w:eastAsia="en-GB"/>
        </w:rPr>
        <w:t>África prepara la vuelta a casa de su legado</w:t>
      </w:r>
    </w:p>
    <w:p w14:paraId="78066BB2" w14:textId="77777777" w:rsidR="004311AC" w:rsidRPr="004311AC" w:rsidRDefault="004311AC" w:rsidP="004311AC">
      <w:pPr>
        <w:shd w:val="clear" w:color="auto" w:fill="FFFFFF"/>
        <w:spacing w:after="0" w:line="240" w:lineRule="auto"/>
        <w:outlineLvl w:val="1"/>
        <w:rPr>
          <w:rFonts w:ascii="Majerit" w:eastAsia="Times New Roman" w:hAnsi="Majerit" w:cs="Times New Roman"/>
          <w:color w:val="333333"/>
          <w:sz w:val="28"/>
          <w:szCs w:val="28"/>
          <w:lang w:val="es-ES" w:eastAsia="en-GB"/>
        </w:rPr>
      </w:pPr>
      <w:r w:rsidRPr="004311AC">
        <w:rPr>
          <w:rFonts w:ascii="Majerit" w:eastAsia="Times New Roman" w:hAnsi="Majerit" w:cs="Times New Roman"/>
          <w:color w:val="333333"/>
          <w:sz w:val="28"/>
          <w:szCs w:val="28"/>
          <w:lang w:val="es-ES" w:eastAsia="en-GB"/>
        </w:rPr>
        <w:t>El 90% del arte africano sigue fuera del continente. La restitución no es solo un imperativo de justicia histórica, supone una necesidad para reconstruir identidades colectivas maltrechas por la época colonial. También permitirá crear modelos de gestión cultural más orgánicos</w:t>
      </w:r>
    </w:p>
    <w:p w14:paraId="295E96E2" w14:textId="77777777" w:rsidR="004311AC" w:rsidRDefault="004311AC" w:rsidP="004311AC">
      <w:pPr>
        <w:spacing w:after="0"/>
        <w:rPr>
          <w:lang w:val="es-ES"/>
        </w:rPr>
      </w:pPr>
    </w:p>
    <w:p w14:paraId="2CCF2276" w14:textId="77777777" w:rsidR="004311AC" w:rsidRPr="00CE47FB" w:rsidRDefault="004311AC" w:rsidP="004311AC">
      <w:pPr>
        <w:spacing w:after="0"/>
        <w:rPr>
          <w:rFonts w:ascii="Times New Roman" w:hAnsi="Times New Roman" w:cs="Times New Roman"/>
          <w:lang w:val="es-ES"/>
        </w:rPr>
      </w:pPr>
      <w:proofErr w:type="spellStart"/>
      <w:r w:rsidRPr="00CE47FB">
        <w:rPr>
          <w:rFonts w:ascii="Times New Roman" w:hAnsi="Times New Roman" w:cs="Times New Roman"/>
          <w:lang w:val="es-ES"/>
        </w:rPr>
        <w:t>Hamady</w:t>
      </w:r>
      <w:proofErr w:type="spellEnd"/>
      <w:r w:rsidRPr="00CE47FB">
        <w:rPr>
          <w:rFonts w:ascii="Times New Roman" w:hAnsi="Times New Roman" w:cs="Times New Roman"/>
          <w:lang w:val="es-ES"/>
        </w:rPr>
        <w:t xml:space="preserve"> </w:t>
      </w:r>
      <w:proofErr w:type="spellStart"/>
      <w:r w:rsidRPr="00CE47FB">
        <w:rPr>
          <w:rFonts w:ascii="Times New Roman" w:hAnsi="Times New Roman" w:cs="Times New Roman"/>
          <w:lang w:val="es-ES"/>
        </w:rPr>
        <w:t>Bocoum</w:t>
      </w:r>
      <w:proofErr w:type="spellEnd"/>
      <w:r w:rsidRPr="00CE47FB">
        <w:rPr>
          <w:rFonts w:ascii="Times New Roman" w:hAnsi="Times New Roman" w:cs="Times New Roman"/>
          <w:lang w:val="es-ES"/>
        </w:rPr>
        <w:t xml:space="preserve"> emana un cordial aplomo incluso por videoconferencia, con su traje típico senegalés y cómodamente reclinado en una silla de despacho. Suaviza la gravedad de su voz con amplias sonrisas. Intercala enfáticos golpes de tono en un discurso sereno. El director del </w:t>
      </w:r>
      <w:proofErr w:type="spellStart"/>
      <w:r w:rsidRPr="00CE47FB">
        <w:rPr>
          <w:rFonts w:ascii="Times New Roman" w:hAnsi="Times New Roman" w:cs="Times New Roman"/>
          <w:lang w:val="es-ES"/>
        </w:rPr>
        <w:t>Musée</w:t>
      </w:r>
      <w:proofErr w:type="spellEnd"/>
      <w:r w:rsidRPr="00CE47FB">
        <w:rPr>
          <w:rFonts w:ascii="Times New Roman" w:hAnsi="Times New Roman" w:cs="Times New Roman"/>
          <w:lang w:val="es-ES"/>
        </w:rPr>
        <w:t xml:space="preserve"> des </w:t>
      </w:r>
      <w:proofErr w:type="spellStart"/>
      <w:r w:rsidRPr="00CE47FB">
        <w:rPr>
          <w:rFonts w:ascii="Times New Roman" w:hAnsi="Times New Roman" w:cs="Times New Roman"/>
          <w:lang w:val="es-ES"/>
        </w:rPr>
        <w:t>Civilisations</w:t>
      </w:r>
      <w:proofErr w:type="spellEnd"/>
      <w:r w:rsidRPr="00CE47FB">
        <w:rPr>
          <w:rFonts w:ascii="Times New Roman" w:hAnsi="Times New Roman" w:cs="Times New Roman"/>
          <w:lang w:val="es-ES"/>
        </w:rPr>
        <w:t xml:space="preserve"> </w:t>
      </w:r>
      <w:proofErr w:type="spellStart"/>
      <w:r w:rsidRPr="00CE47FB">
        <w:rPr>
          <w:rFonts w:ascii="Times New Roman" w:hAnsi="Times New Roman" w:cs="Times New Roman"/>
          <w:lang w:val="es-ES"/>
        </w:rPr>
        <w:t>Noires</w:t>
      </w:r>
      <w:proofErr w:type="spellEnd"/>
      <w:r w:rsidRPr="00CE47FB">
        <w:rPr>
          <w:rFonts w:ascii="Times New Roman" w:hAnsi="Times New Roman" w:cs="Times New Roman"/>
          <w:lang w:val="es-ES"/>
        </w:rPr>
        <w:t xml:space="preserve"> (Dakar, Senegal) despliega sólidos argumentos que, poco a poco, van resquebrajando la negativa de los países occidentales a devolver el arte expoliado en África. Y remata su argumentario con la razón última de la incuestionable propiedad. Las piezas robadas, recuerda, pertenecen a los pueblos que las crearon. “Podemos meterlas en museos, llevarlas al lugar de donde fueron arrancadas, enterrarlas o quemarlas. Es nuestra decisión”.</w:t>
      </w:r>
    </w:p>
    <w:p w14:paraId="2169D1D9" w14:textId="77777777" w:rsidR="004311AC" w:rsidRPr="00CE47FB" w:rsidRDefault="004311AC" w:rsidP="004311AC">
      <w:pPr>
        <w:spacing w:after="0"/>
        <w:rPr>
          <w:rFonts w:ascii="Times New Roman" w:hAnsi="Times New Roman" w:cs="Times New Roman"/>
          <w:lang w:val="es-ES"/>
        </w:rPr>
      </w:pPr>
    </w:p>
    <w:p w14:paraId="73A44885" w14:textId="77777777" w:rsidR="004311AC" w:rsidRPr="00CE47FB" w:rsidRDefault="004311AC" w:rsidP="004311AC">
      <w:pPr>
        <w:spacing w:after="0"/>
        <w:rPr>
          <w:rFonts w:ascii="Times New Roman" w:hAnsi="Times New Roman" w:cs="Times New Roman"/>
          <w:lang w:val="es-ES"/>
        </w:rPr>
      </w:pPr>
      <w:r w:rsidRPr="00CE47FB">
        <w:rPr>
          <w:rFonts w:ascii="Times New Roman" w:hAnsi="Times New Roman" w:cs="Times New Roman"/>
          <w:lang w:val="es-ES"/>
        </w:rPr>
        <w:t xml:space="preserve">Quizá las palabras de </w:t>
      </w:r>
      <w:proofErr w:type="spellStart"/>
      <w:r w:rsidRPr="00CE47FB">
        <w:rPr>
          <w:rFonts w:ascii="Times New Roman" w:hAnsi="Times New Roman" w:cs="Times New Roman"/>
          <w:lang w:val="es-ES"/>
        </w:rPr>
        <w:t>Bocoum</w:t>
      </w:r>
      <w:proofErr w:type="spellEnd"/>
      <w:r w:rsidRPr="00CE47FB">
        <w:rPr>
          <w:rFonts w:ascii="Times New Roman" w:hAnsi="Times New Roman" w:cs="Times New Roman"/>
          <w:lang w:val="es-ES"/>
        </w:rPr>
        <w:t xml:space="preserve"> tengan algo de boutade provocativa. O pretendan llevar al extremo un derecho moral difícil de rebatir. Pero una lectura más profunda sumerge su discurso en las siempre agitadas aguas del relativismo cultural. “No debemos dar por hecho que el modelo occidental sobre gestión del patrimonio sirva para todo el mundo”, asegura el nigeriano </w:t>
      </w:r>
      <w:proofErr w:type="spellStart"/>
      <w:r w:rsidRPr="00CE47FB">
        <w:rPr>
          <w:rFonts w:ascii="Times New Roman" w:hAnsi="Times New Roman" w:cs="Times New Roman"/>
          <w:lang w:val="es-ES"/>
        </w:rPr>
        <w:t>Chika</w:t>
      </w:r>
      <w:proofErr w:type="spellEnd"/>
      <w:r w:rsidRPr="00CE47FB">
        <w:rPr>
          <w:rFonts w:ascii="Times New Roman" w:hAnsi="Times New Roman" w:cs="Times New Roman"/>
          <w:lang w:val="es-ES"/>
        </w:rPr>
        <w:t xml:space="preserve"> </w:t>
      </w:r>
      <w:proofErr w:type="spellStart"/>
      <w:r w:rsidRPr="00CE47FB">
        <w:rPr>
          <w:rFonts w:ascii="Times New Roman" w:hAnsi="Times New Roman" w:cs="Times New Roman"/>
          <w:lang w:val="es-ES"/>
        </w:rPr>
        <w:t>Okeke-Agulu</w:t>
      </w:r>
      <w:proofErr w:type="spellEnd"/>
      <w:r w:rsidRPr="00CE47FB">
        <w:rPr>
          <w:rFonts w:ascii="Times New Roman" w:hAnsi="Times New Roman" w:cs="Times New Roman"/>
          <w:lang w:val="es-ES"/>
        </w:rPr>
        <w:t>, historiador de arte africano y profesor en la Universidad de Princeton (</w:t>
      </w:r>
      <w:proofErr w:type="gramStart"/>
      <w:r w:rsidRPr="00CE47FB">
        <w:rPr>
          <w:rFonts w:ascii="Times New Roman" w:hAnsi="Times New Roman" w:cs="Times New Roman"/>
          <w:lang w:val="es-ES"/>
        </w:rPr>
        <w:t>EE UU</w:t>
      </w:r>
      <w:proofErr w:type="gramEnd"/>
      <w:r w:rsidRPr="00CE47FB">
        <w:rPr>
          <w:rFonts w:ascii="Times New Roman" w:hAnsi="Times New Roman" w:cs="Times New Roman"/>
          <w:lang w:val="es-ES"/>
        </w:rPr>
        <w:t>). Sobre todo, añade, cuando “el objeto mantiene una relación orgánica con el presente, un fuerte poder simbólico”.</w:t>
      </w:r>
    </w:p>
    <w:p w14:paraId="007F1C98" w14:textId="77777777" w:rsidR="004311AC" w:rsidRPr="00CE47FB" w:rsidRDefault="004311AC" w:rsidP="004311AC">
      <w:pPr>
        <w:spacing w:after="0"/>
        <w:rPr>
          <w:rFonts w:ascii="Times New Roman" w:hAnsi="Times New Roman" w:cs="Times New Roman"/>
          <w:lang w:val="es-ES"/>
        </w:rPr>
      </w:pPr>
    </w:p>
    <w:p w14:paraId="27789384" w14:textId="77777777" w:rsidR="004311AC" w:rsidRPr="00CE47FB" w:rsidRDefault="004311AC" w:rsidP="004311AC">
      <w:pPr>
        <w:spacing w:after="0"/>
        <w:rPr>
          <w:rFonts w:ascii="Times New Roman" w:hAnsi="Times New Roman" w:cs="Times New Roman"/>
          <w:lang w:val="es-ES"/>
        </w:rPr>
      </w:pPr>
      <w:r w:rsidRPr="00CE47FB">
        <w:rPr>
          <w:rFonts w:ascii="Times New Roman" w:hAnsi="Times New Roman" w:cs="Times New Roman"/>
          <w:lang w:val="es-ES"/>
        </w:rPr>
        <w:t xml:space="preserve">El Edo </w:t>
      </w:r>
      <w:proofErr w:type="spellStart"/>
      <w:r w:rsidRPr="00CE47FB">
        <w:rPr>
          <w:rFonts w:ascii="Times New Roman" w:hAnsi="Times New Roman" w:cs="Times New Roman"/>
          <w:lang w:val="es-ES"/>
        </w:rPr>
        <w:t>Museum</w:t>
      </w:r>
      <w:proofErr w:type="spellEnd"/>
      <w:r w:rsidRPr="00CE47FB">
        <w:rPr>
          <w:rFonts w:ascii="Times New Roman" w:hAnsi="Times New Roman" w:cs="Times New Roman"/>
          <w:lang w:val="es-ES"/>
        </w:rPr>
        <w:t xml:space="preserve"> </w:t>
      </w:r>
      <w:proofErr w:type="spellStart"/>
      <w:r w:rsidRPr="00CE47FB">
        <w:rPr>
          <w:rFonts w:ascii="Times New Roman" w:hAnsi="Times New Roman" w:cs="Times New Roman"/>
          <w:lang w:val="es-ES"/>
        </w:rPr>
        <w:t>of</w:t>
      </w:r>
      <w:proofErr w:type="spellEnd"/>
      <w:r w:rsidRPr="00CE47FB">
        <w:rPr>
          <w:rFonts w:ascii="Times New Roman" w:hAnsi="Times New Roman" w:cs="Times New Roman"/>
          <w:lang w:val="es-ES"/>
        </w:rPr>
        <w:t xml:space="preserve"> West </w:t>
      </w:r>
      <w:proofErr w:type="spellStart"/>
      <w:r w:rsidRPr="00CE47FB">
        <w:rPr>
          <w:rFonts w:ascii="Times New Roman" w:hAnsi="Times New Roman" w:cs="Times New Roman"/>
          <w:lang w:val="es-ES"/>
        </w:rPr>
        <w:t>African</w:t>
      </w:r>
      <w:proofErr w:type="spellEnd"/>
      <w:r w:rsidRPr="00CE47FB">
        <w:rPr>
          <w:rFonts w:ascii="Times New Roman" w:hAnsi="Times New Roman" w:cs="Times New Roman"/>
          <w:lang w:val="es-ES"/>
        </w:rPr>
        <w:t xml:space="preserve"> Art (</w:t>
      </w:r>
      <w:proofErr w:type="spellStart"/>
      <w:r w:rsidRPr="00CE47FB">
        <w:rPr>
          <w:rFonts w:ascii="Times New Roman" w:hAnsi="Times New Roman" w:cs="Times New Roman"/>
          <w:lang w:val="es-ES"/>
        </w:rPr>
        <w:t>EMOWAA</w:t>
      </w:r>
      <w:proofErr w:type="spellEnd"/>
      <w:r w:rsidRPr="00CE47FB">
        <w:rPr>
          <w:rFonts w:ascii="Times New Roman" w:hAnsi="Times New Roman" w:cs="Times New Roman"/>
          <w:lang w:val="es-ES"/>
        </w:rPr>
        <w:t xml:space="preserve">), a inaugurar el próximo año en </w:t>
      </w:r>
      <w:proofErr w:type="spellStart"/>
      <w:r w:rsidRPr="00CE47FB">
        <w:rPr>
          <w:rFonts w:ascii="Times New Roman" w:hAnsi="Times New Roman" w:cs="Times New Roman"/>
          <w:lang w:val="es-ES"/>
        </w:rPr>
        <w:t>Benin</w:t>
      </w:r>
      <w:proofErr w:type="spellEnd"/>
      <w:r w:rsidRPr="00CE47FB">
        <w:rPr>
          <w:rFonts w:ascii="Times New Roman" w:hAnsi="Times New Roman" w:cs="Times New Roman"/>
          <w:lang w:val="es-ES"/>
        </w:rPr>
        <w:t xml:space="preserve"> City (Nigeria), buscará conciliar fines en principio contrapuestos. Férrea seguridad y cercanía física. Mimo en la conservación y vínculo socioemocional. Su gran atractivo serán los 400 bronces de Benín llegados desde Alemania en la que, hasta el momento, representa la mayor iniciativa de restitución artística hacia el África subsahariana. “Queremos redefinir el significado de museo para que se asocie a un espacio vivo donde nuestra gente se sienta cómoda”, explica Phillip </w:t>
      </w:r>
      <w:proofErr w:type="spellStart"/>
      <w:r w:rsidRPr="00CE47FB">
        <w:rPr>
          <w:rFonts w:ascii="Times New Roman" w:hAnsi="Times New Roman" w:cs="Times New Roman"/>
          <w:lang w:val="es-ES"/>
        </w:rPr>
        <w:t>Ihenacho</w:t>
      </w:r>
      <w:proofErr w:type="spellEnd"/>
      <w:r w:rsidRPr="00CE47FB">
        <w:rPr>
          <w:rFonts w:ascii="Times New Roman" w:hAnsi="Times New Roman" w:cs="Times New Roman"/>
          <w:lang w:val="es-ES"/>
        </w:rPr>
        <w:t xml:space="preserve">, director del </w:t>
      </w:r>
      <w:proofErr w:type="spellStart"/>
      <w:r w:rsidRPr="00CE47FB">
        <w:rPr>
          <w:rFonts w:ascii="Times New Roman" w:hAnsi="Times New Roman" w:cs="Times New Roman"/>
          <w:lang w:val="es-ES"/>
        </w:rPr>
        <w:t>Legacy</w:t>
      </w:r>
      <w:proofErr w:type="spellEnd"/>
      <w:r w:rsidRPr="00CE47FB">
        <w:rPr>
          <w:rFonts w:ascii="Times New Roman" w:hAnsi="Times New Roman" w:cs="Times New Roman"/>
          <w:lang w:val="es-ES"/>
        </w:rPr>
        <w:t xml:space="preserve"> </w:t>
      </w:r>
      <w:proofErr w:type="spellStart"/>
      <w:r w:rsidRPr="00CE47FB">
        <w:rPr>
          <w:rFonts w:ascii="Times New Roman" w:hAnsi="Times New Roman" w:cs="Times New Roman"/>
          <w:lang w:val="es-ES"/>
        </w:rPr>
        <w:t>Restoration</w:t>
      </w:r>
      <w:proofErr w:type="spellEnd"/>
      <w:r w:rsidRPr="00CE47FB">
        <w:rPr>
          <w:rFonts w:ascii="Times New Roman" w:hAnsi="Times New Roman" w:cs="Times New Roman"/>
          <w:lang w:val="es-ES"/>
        </w:rPr>
        <w:t xml:space="preserve"> Trust, su principal impulsor.</w:t>
      </w:r>
    </w:p>
    <w:p w14:paraId="57BFED72" w14:textId="77777777" w:rsidR="004311AC" w:rsidRPr="00CE47FB" w:rsidRDefault="004311AC" w:rsidP="004311AC">
      <w:pPr>
        <w:spacing w:after="0"/>
        <w:rPr>
          <w:rFonts w:ascii="Times New Roman" w:hAnsi="Times New Roman" w:cs="Times New Roman"/>
          <w:lang w:val="es-ES"/>
        </w:rPr>
      </w:pPr>
    </w:p>
    <w:p w14:paraId="7905001F" w14:textId="77777777" w:rsidR="004311AC" w:rsidRPr="00CE47FB" w:rsidRDefault="004311AC" w:rsidP="004311AC">
      <w:pPr>
        <w:spacing w:after="0"/>
        <w:rPr>
          <w:rFonts w:ascii="Times New Roman" w:hAnsi="Times New Roman" w:cs="Times New Roman"/>
          <w:lang w:val="es-ES"/>
        </w:rPr>
      </w:pPr>
      <w:r w:rsidRPr="00CE47FB">
        <w:rPr>
          <w:rFonts w:ascii="Times New Roman" w:hAnsi="Times New Roman" w:cs="Times New Roman"/>
          <w:lang w:val="es-ES"/>
        </w:rPr>
        <w:t xml:space="preserve">Las ceremonias del pueblo Edo —los bronces recubrían su palacio real, arrasado por Reino Unido en 1897— convivirán con la efervescente vanguardia multimedia del oeste africano. La sofisticación metalúrgica de sus piezas servirá de marco a todo tipo de eventos. El museo será nexo histórico y lazo generacional. “Nos proponemos atraer a la mayoría joven de Nigeria y otros países del continente, adecuar nuestro diseño y oferta al público de aquí”, asegura </w:t>
      </w:r>
      <w:proofErr w:type="spellStart"/>
      <w:r w:rsidRPr="00CE47FB">
        <w:rPr>
          <w:rFonts w:ascii="Times New Roman" w:hAnsi="Times New Roman" w:cs="Times New Roman"/>
          <w:lang w:val="es-ES"/>
        </w:rPr>
        <w:t>Ihenacho</w:t>
      </w:r>
      <w:proofErr w:type="spellEnd"/>
      <w:r w:rsidRPr="00CE47FB">
        <w:rPr>
          <w:rFonts w:ascii="Times New Roman" w:hAnsi="Times New Roman" w:cs="Times New Roman"/>
          <w:lang w:val="es-ES"/>
        </w:rPr>
        <w:t>.</w:t>
      </w:r>
    </w:p>
    <w:p w14:paraId="4FE2955B" w14:textId="77777777" w:rsidR="004311AC" w:rsidRPr="00CE47FB" w:rsidRDefault="004311AC" w:rsidP="004311AC">
      <w:pPr>
        <w:spacing w:after="0"/>
        <w:rPr>
          <w:rFonts w:ascii="Times New Roman" w:hAnsi="Times New Roman" w:cs="Times New Roman"/>
          <w:lang w:val="es-ES"/>
        </w:rPr>
      </w:pPr>
    </w:p>
    <w:p w14:paraId="428893B5" w14:textId="77777777" w:rsidR="004311AC" w:rsidRPr="00CE47FB" w:rsidRDefault="004311AC" w:rsidP="004311AC">
      <w:pPr>
        <w:spacing w:after="0"/>
        <w:rPr>
          <w:rFonts w:ascii="Times New Roman" w:hAnsi="Times New Roman" w:cs="Times New Roman"/>
          <w:lang w:val="es-ES"/>
        </w:rPr>
      </w:pPr>
      <w:r w:rsidRPr="00CE47FB">
        <w:rPr>
          <w:rFonts w:ascii="Times New Roman" w:hAnsi="Times New Roman" w:cs="Times New Roman"/>
          <w:lang w:val="es-ES"/>
        </w:rPr>
        <w:t>Orfandad artística</w:t>
      </w:r>
    </w:p>
    <w:p w14:paraId="0C9763D1" w14:textId="77777777" w:rsidR="004311AC" w:rsidRPr="00CE47FB" w:rsidRDefault="004311AC" w:rsidP="004311AC">
      <w:pPr>
        <w:spacing w:after="0"/>
        <w:rPr>
          <w:rFonts w:ascii="Times New Roman" w:hAnsi="Times New Roman" w:cs="Times New Roman"/>
          <w:lang w:val="es-ES"/>
        </w:rPr>
      </w:pPr>
      <w:r w:rsidRPr="00CE47FB">
        <w:rPr>
          <w:rFonts w:ascii="Times New Roman" w:hAnsi="Times New Roman" w:cs="Times New Roman"/>
          <w:lang w:val="es-ES"/>
        </w:rPr>
        <w:t xml:space="preserve">La necesidad de continuidad temporal amplía la perspectiva africana sobre restitución. Dota a la mera justicia de un sentido trascedente. Mientras los colonizadores vaciaban de cultura material sus conquistas, también iban segando identidades centenarias. El carácter oral de la transmisión no hizo sino acentuar el terrible impacto de esta orfandad artística. “En muchos pueblos africanos, revisar la historia con los ojos del presente siempre ha sido un aspecto muy importante en su sentimiento de ser colectivo. No se trata solo de llenar un hueco en su pasado, de curar una herida, sino de permitirles seguir reinventando sus tradiciones”, sostiene </w:t>
      </w:r>
      <w:proofErr w:type="spellStart"/>
      <w:r w:rsidRPr="00CE47FB">
        <w:rPr>
          <w:rFonts w:ascii="Times New Roman" w:hAnsi="Times New Roman" w:cs="Times New Roman"/>
          <w:lang w:val="es-ES"/>
        </w:rPr>
        <w:t>Okeke-Agulu</w:t>
      </w:r>
      <w:proofErr w:type="spellEnd"/>
      <w:r w:rsidRPr="00CE47FB">
        <w:rPr>
          <w:rFonts w:ascii="Times New Roman" w:hAnsi="Times New Roman" w:cs="Times New Roman"/>
          <w:lang w:val="es-ES"/>
        </w:rPr>
        <w:t>.</w:t>
      </w:r>
    </w:p>
    <w:p w14:paraId="676AF9CD" w14:textId="6BB1C647" w:rsidR="00356F8B" w:rsidRPr="00CE47FB" w:rsidRDefault="00356F8B" w:rsidP="00356F8B">
      <w:pPr>
        <w:spacing w:after="0"/>
        <w:rPr>
          <w:rFonts w:ascii="Times New Roman" w:hAnsi="Times New Roman" w:cs="Times New Roman"/>
          <w:lang w:val="es-ES"/>
        </w:rPr>
      </w:pPr>
    </w:p>
    <w:p w14:paraId="490947D6" w14:textId="3EA73D3C" w:rsidR="004E4C6B" w:rsidRDefault="004E4C6B"/>
    <w:p w14:paraId="30E4EECE" w14:textId="3AEECD78" w:rsidR="00A21E3B" w:rsidRDefault="00A21E3B" w:rsidP="004311AC">
      <w:pPr>
        <w:spacing w:after="0"/>
      </w:pPr>
      <w:r>
        <w:rPr>
          <w:rFonts w:ascii="Times New Roman" w:hAnsi="Times New Roman" w:cs="Times New Roman"/>
          <w:lang w:val="es-ES"/>
        </w:rPr>
        <w:t xml:space="preserve">Rodrigo </w:t>
      </w:r>
      <w:proofErr w:type="spellStart"/>
      <w:r>
        <w:rPr>
          <w:rFonts w:ascii="Times New Roman" w:hAnsi="Times New Roman" w:cs="Times New Roman"/>
          <w:lang w:val="es-ES"/>
        </w:rPr>
        <w:t>Santodomingo</w:t>
      </w:r>
      <w:proofErr w:type="spellEnd"/>
      <w:r>
        <w:rPr>
          <w:rFonts w:ascii="Times New Roman" w:hAnsi="Times New Roman" w:cs="Times New Roman"/>
          <w:lang w:val="es-ES"/>
        </w:rPr>
        <w:t xml:space="preserve">, El País, 26 julio 2021 </w:t>
      </w:r>
    </w:p>
    <w:sectPr w:rsidR="00A21E3B" w:rsidSect="004311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j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6F8B"/>
    <w:rsid w:val="00356F8B"/>
    <w:rsid w:val="004311AC"/>
    <w:rsid w:val="004E4C6B"/>
    <w:rsid w:val="00A2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768D"/>
  <w15:chartTrackingRefBased/>
  <w15:docId w15:val="{9BE0A835-022A-45AF-97A1-A03BC505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Holmes</dc:creator>
  <cp:keywords/>
  <dc:description/>
  <cp:lastModifiedBy>Gill Holmes</cp:lastModifiedBy>
  <cp:revision>3</cp:revision>
  <dcterms:created xsi:type="dcterms:W3CDTF">2021-07-26T10:42:00Z</dcterms:created>
  <dcterms:modified xsi:type="dcterms:W3CDTF">2021-08-03T18:03:00Z</dcterms:modified>
</cp:coreProperties>
</file>